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23" w:leftChars="171" w:hanging="964" w:hangingChars="200"/>
        <w:jc w:val="center"/>
        <w:rPr>
          <w:rFonts w:hint="eastAsia" w:ascii="宋体" w:hAnsi="宋体"/>
          <w:b/>
          <w:bCs/>
          <w:sz w:val="48"/>
          <w:szCs w:val="48"/>
        </w:rPr>
      </w:pPr>
    </w:p>
    <w:p>
      <w:pPr>
        <w:ind w:left="1323" w:leftChars="171" w:hanging="964" w:hangingChars="200"/>
        <w:jc w:val="center"/>
        <w:rPr>
          <w:rFonts w:hint="eastAsia" w:ascii="宋体" w:hAnsi="宋体"/>
          <w:b/>
          <w:bCs/>
          <w:sz w:val="48"/>
          <w:szCs w:val="48"/>
        </w:rPr>
      </w:pPr>
    </w:p>
    <w:p>
      <w:pPr>
        <w:ind w:left="1323" w:leftChars="171" w:hanging="964" w:hangingChars="200"/>
        <w:jc w:val="center"/>
        <w:rPr>
          <w:rFonts w:hint="eastAsia" w:ascii="宋体" w:hAnsi="宋体"/>
          <w:b/>
          <w:spacing w:val="80"/>
          <w:kern w:val="16"/>
          <w:sz w:val="72"/>
          <w:szCs w:val="72"/>
        </w:rPr>
      </w:pPr>
      <w:r>
        <w:rPr>
          <w:rFonts w:hint="eastAsia" w:ascii="宋体" w:hAnsi="宋体"/>
          <w:b/>
          <w:bCs/>
          <w:sz w:val="48"/>
          <w:szCs w:val="48"/>
        </w:rPr>
        <w:t>2024年滁州市社区教育管理人员能力提升研修班项目</w:t>
      </w:r>
    </w:p>
    <w:p>
      <w:pPr>
        <w:spacing w:line="900" w:lineRule="exact"/>
        <w:jc w:val="center"/>
        <w:rPr>
          <w:rFonts w:hint="eastAsia"/>
          <w:b/>
          <w:sz w:val="48"/>
          <w:szCs w:val="48"/>
        </w:rPr>
      </w:pPr>
    </w:p>
    <w:p>
      <w:pPr>
        <w:pStyle w:val="2"/>
        <w:ind w:firstLine="0" w:firstLineChars="0"/>
        <w:rPr>
          <w:rFonts w:hint="eastAsia"/>
          <w:b/>
          <w:sz w:val="48"/>
          <w:szCs w:val="48"/>
        </w:rPr>
      </w:pPr>
    </w:p>
    <w:p>
      <w:pPr>
        <w:pStyle w:val="14"/>
        <w:rPr>
          <w:rFonts w:hint="eastAsia"/>
          <w:b/>
          <w:sz w:val="48"/>
          <w:szCs w:val="48"/>
        </w:rPr>
      </w:pPr>
    </w:p>
    <w:p>
      <w:pPr>
        <w:pStyle w:val="14"/>
        <w:rPr>
          <w:rFonts w:hint="eastAsia"/>
          <w:b/>
          <w:sz w:val="48"/>
          <w:szCs w:val="48"/>
        </w:rPr>
      </w:pPr>
    </w:p>
    <w:p>
      <w:pPr>
        <w:pStyle w:val="14"/>
        <w:rPr>
          <w:rFonts w:hint="eastAsia"/>
          <w:b/>
          <w:sz w:val="48"/>
          <w:szCs w:val="48"/>
        </w:rPr>
      </w:pPr>
    </w:p>
    <w:p>
      <w:pPr>
        <w:rPr>
          <w:rFonts w:hint="eastAsia"/>
        </w:rPr>
      </w:pPr>
    </w:p>
    <w:p>
      <w:pPr>
        <w:jc w:val="center"/>
        <w:rPr>
          <w:rFonts w:hint="eastAsia"/>
          <w:b/>
          <w:sz w:val="72"/>
          <w:szCs w:val="72"/>
        </w:rPr>
      </w:pPr>
      <w:r>
        <w:rPr>
          <w:rFonts w:hint="eastAsia"/>
          <w:b/>
          <w:sz w:val="72"/>
          <w:szCs w:val="72"/>
        </w:rPr>
        <w:t>询 价 文 件</w:t>
      </w:r>
    </w:p>
    <w:p>
      <w:pPr>
        <w:jc w:val="center"/>
        <w:rPr>
          <w:rFonts w:hint="eastAsia"/>
          <w:sz w:val="36"/>
          <w:szCs w:val="36"/>
        </w:rPr>
      </w:pPr>
    </w:p>
    <w:p>
      <w:pPr>
        <w:jc w:val="center"/>
        <w:rPr>
          <w:rFonts w:hint="eastAsia"/>
          <w:sz w:val="36"/>
          <w:szCs w:val="36"/>
        </w:rPr>
      </w:pPr>
    </w:p>
    <w:p>
      <w:pPr>
        <w:rPr>
          <w:rFonts w:hint="eastAsia"/>
        </w:rPr>
      </w:pPr>
    </w:p>
    <w:p>
      <w:pPr>
        <w:rPr>
          <w:rFonts w:hint="eastAsia"/>
        </w:rPr>
      </w:pPr>
    </w:p>
    <w:p>
      <w:pPr>
        <w:rPr>
          <w:rFonts w:hint="eastAsia"/>
        </w:rPr>
      </w:pPr>
    </w:p>
    <w:p>
      <w:pPr>
        <w:pStyle w:val="10"/>
        <w:rPr>
          <w:rFonts w:hint="eastAsia"/>
        </w:rPr>
      </w:pPr>
    </w:p>
    <w:p>
      <w:pPr>
        <w:rPr>
          <w:rFonts w:hint="eastAsia"/>
        </w:rPr>
      </w:pPr>
    </w:p>
    <w:p>
      <w:pPr>
        <w:rPr>
          <w:rFonts w:hint="eastAsia"/>
        </w:rPr>
      </w:pPr>
    </w:p>
    <w:p>
      <w:pPr>
        <w:rPr>
          <w:rFonts w:hint="eastAsia"/>
        </w:rPr>
      </w:pPr>
    </w:p>
    <w:p>
      <w:pPr>
        <w:rPr>
          <w:rFonts w:hint="eastAsia"/>
        </w:rPr>
      </w:pPr>
    </w:p>
    <w:p>
      <w:pPr>
        <w:spacing w:line="900" w:lineRule="exact"/>
        <w:ind w:right="-275" w:rightChars="-131" w:firstLine="321" w:firstLineChars="100"/>
        <w:jc w:val="left"/>
        <w:rPr>
          <w:rFonts w:ascii="宋体"/>
          <w:b/>
          <w:sz w:val="32"/>
          <w:szCs w:val="32"/>
        </w:rPr>
      </w:pPr>
      <w:r>
        <w:rPr>
          <w:rFonts w:hint="eastAsia" w:ascii="宋体"/>
          <w:b/>
          <w:sz w:val="32"/>
          <w:szCs w:val="32"/>
        </w:rPr>
        <w:t>采购人：</w:t>
      </w:r>
      <w:r>
        <w:rPr>
          <w:rFonts w:hint="eastAsia" w:ascii="宋体"/>
          <w:b/>
          <w:sz w:val="32"/>
          <w:szCs w:val="32"/>
          <w:u w:val="single"/>
        </w:rPr>
        <w:t xml:space="preserve">   </w:t>
      </w:r>
      <w:r>
        <w:rPr>
          <w:rFonts w:hint="eastAsia" w:ascii="宋体"/>
          <w:b/>
          <w:sz w:val="32"/>
          <w:szCs w:val="32"/>
          <w:u w:val="single"/>
          <w:lang w:val="en-US" w:eastAsia="zh-CN"/>
        </w:rPr>
        <w:t xml:space="preserve">     </w:t>
      </w:r>
      <w:r>
        <w:rPr>
          <w:rFonts w:hint="eastAsia" w:ascii="宋体"/>
          <w:b/>
          <w:w w:val="90"/>
          <w:sz w:val="32"/>
          <w:szCs w:val="32"/>
          <w:u w:val="single"/>
          <w:lang w:val="en-US" w:eastAsia="zh-CN"/>
        </w:rPr>
        <w:t xml:space="preserve">    </w:t>
      </w:r>
      <w:r>
        <w:rPr>
          <w:rFonts w:hint="eastAsia" w:ascii="宋体"/>
          <w:b/>
          <w:w w:val="90"/>
          <w:sz w:val="32"/>
          <w:szCs w:val="32"/>
          <w:u w:val="single"/>
        </w:rPr>
        <w:t>滁州开放大学</w:t>
      </w:r>
      <w:r>
        <w:rPr>
          <w:rFonts w:hint="eastAsia" w:ascii="宋体"/>
          <w:b/>
          <w:w w:val="90"/>
          <w:sz w:val="32"/>
          <w:szCs w:val="32"/>
          <w:u w:val="single"/>
          <w:lang w:val="en-US" w:eastAsia="zh-CN"/>
        </w:rPr>
        <w:t xml:space="preserve"> </w:t>
      </w:r>
      <w:r>
        <w:rPr>
          <w:rFonts w:hint="eastAsia" w:ascii="宋体"/>
          <w:b/>
          <w:sz w:val="32"/>
          <w:szCs w:val="32"/>
          <w:u w:val="single"/>
          <w:lang w:val="en-US" w:eastAsia="zh-CN"/>
        </w:rPr>
        <w:t xml:space="preserve">      </w:t>
      </w:r>
      <w:r>
        <w:rPr>
          <w:rFonts w:hint="eastAsia" w:ascii="宋体"/>
          <w:b/>
          <w:sz w:val="32"/>
          <w:szCs w:val="32"/>
          <w:u w:val="single"/>
        </w:rPr>
        <w:t xml:space="preserve">  </w:t>
      </w:r>
      <w:r>
        <w:rPr>
          <w:rFonts w:hint="eastAsia" w:ascii="宋体"/>
          <w:b/>
          <w:sz w:val="32"/>
          <w:szCs w:val="32"/>
        </w:rPr>
        <w:t>（盖章）</w:t>
      </w:r>
    </w:p>
    <w:p>
      <w:pPr>
        <w:spacing w:line="900" w:lineRule="exact"/>
        <w:jc w:val="left"/>
        <w:rPr>
          <w:rFonts w:ascii="宋体"/>
          <w:b/>
          <w:sz w:val="32"/>
          <w:szCs w:val="32"/>
        </w:rPr>
      </w:pPr>
      <w:r>
        <w:rPr>
          <w:rFonts w:hint="eastAsia" w:ascii="宋体"/>
          <w:b/>
          <w:w w:val="90"/>
          <w:sz w:val="32"/>
          <w:szCs w:val="32"/>
        </w:rPr>
        <w:t>采购代理机构：</w:t>
      </w:r>
      <w:r>
        <w:rPr>
          <w:rFonts w:hint="eastAsia" w:ascii="宋体"/>
          <w:b/>
          <w:w w:val="90"/>
          <w:sz w:val="32"/>
          <w:szCs w:val="32"/>
          <w:u w:val="single"/>
        </w:rPr>
        <w:t xml:space="preserve">  滁州长昊工程咨询有限公司      </w:t>
      </w:r>
      <w:r>
        <w:rPr>
          <w:rFonts w:hint="eastAsia" w:ascii="宋体"/>
          <w:b/>
          <w:w w:val="90"/>
          <w:sz w:val="32"/>
          <w:szCs w:val="32"/>
        </w:rPr>
        <w:t>（盖章）</w:t>
      </w:r>
    </w:p>
    <w:p>
      <w:pPr>
        <w:spacing w:line="900" w:lineRule="exact"/>
        <w:jc w:val="center"/>
        <w:rPr>
          <w:rFonts w:hint="eastAsia" w:ascii="宋体" w:hAnsi="宋体" w:eastAsia="宋体" w:cs="宋体"/>
          <w:b/>
          <w:bCs/>
          <w:sz w:val="36"/>
          <w:szCs w:val="36"/>
          <w:highlight w:val="none"/>
          <w:lang w:val="en-US" w:eastAsia="zh-CN"/>
        </w:rPr>
      </w:pPr>
      <w:r>
        <w:rPr>
          <w:rFonts w:hint="eastAsia" w:ascii="宋体"/>
          <w:b/>
          <w:sz w:val="32"/>
          <w:szCs w:val="32"/>
          <w:u w:val="single"/>
        </w:rPr>
        <w:t>202</w:t>
      </w:r>
      <w:r>
        <w:rPr>
          <w:rFonts w:hint="eastAsia" w:ascii="宋体"/>
          <w:b/>
          <w:sz w:val="32"/>
          <w:szCs w:val="32"/>
          <w:u w:val="single"/>
          <w:lang w:val="en-US" w:eastAsia="zh-CN"/>
        </w:rPr>
        <w:t>4</w:t>
      </w:r>
      <w:r>
        <w:rPr>
          <w:rFonts w:hint="eastAsia" w:ascii="宋体"/>
          <w:b/>
          <w:sz w:val="32"/>
          <w:szCs w:val="32"/>
          <w:u w:val="single"/>
        </w:rPr>
        <w:t xml:space="preserve"> </w:t>
      </w:r>
      <w:r>
        <w:rPr>
          <w:rFonts w:hint="eastAsia" w:ascii="宋体"/>
          <w:b/>
          <w:sz w:val="32"/>
          <w:szCs w:val="32"/>
        </w:rPr>
        <w:t>年</w:t>
      </w:r>
      <w:r>
        <w:rPr>
          <w:rFonts w:hint="eastAsia" w:ascii="宋体"/>
          <w:b/>
          <w:sz w:val="32"/>
          <w:szCs w:val="32"/>
          <w:u w:val="single"/>
        </w:rPr>
        <w:t xml:space="preserve"> 7</w:t>
      </w:r>
      <w:r>
        <w:rPr>
          <w:rFonts w:hint="eastAsia" w:ascii="宋体"/>
          <w:b/>
          <w:sz w:val="32"/>
          <w:szCs w:val="32"/>
        </w:rPr>
        <w:t>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outlineLvl w:val="0"/>
        <w:rPr>
          <w:rFonts w:hint="eastAsia"/>
          <w:highlight w:val="none"/>
        </w:rPr>
      </w:pPr>
      <w:r>
        <w:rPr>
          <w:rFonts w:hint="eastAsia" w:ascii="宋体" w:hAnsi="宋体" w:eastAsia="宋体" w:cs="宋体"/>
          <w:b/>
          <w:bCs/>
          <w:sz w:val="36"/>
          <w:szCs w:val="36"/>
          <w:highlight w:val="none"/>
          <w:lang w:val="en-US" w:eastAsia="zh-CN"/>
        </w:rPr>
        <w:t>2024年滁州市社区教育管理人员能力提升研修班项目采购</w:t>
      </w:r>
      <w:r>
        <w:rPr>
          <w:rFonts w:hint="eastAsia" w:ascii="宋体" w:hAnsi="宋体" w:eastAsia="宋体" w:cs="宋体"/>
          <w:b/>
          <w:bCs/>
          <w:i w:val="0"/>
          <w:iCs w:val="0"/>
          <w:caps w:val="0"/>
          <w:color w:val="auto"/>
          <w:spacing w:val="0"/>
          <w:kern w:val="0"/>
          <w:sz w:val="36"/>
          <w:szCs w:val="36"/>
          <w:highlight w:val="none"/>
          <w:shd w:val="clear" w:fill="FFFFFF"/>
          <w:lang w:val="en-US" w:eastAsia="zh-CN" w:bidi="ar"/>
        </w:rPr>
        <w:t>询价函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滁州长昊工程咨询有限公司</w:t>
      </w:r>
      <w:r>
        <w:rPr>
          <w:rFonts w:hint="eastAsia" w:ascii="宋体" w:hAnsi="宋体" w:eastAsia="宋体" w:cs="宋体"/>
          <w:b w:val="0"/>
          <w:bCs w:val="0"/>
          <w:i w:val="0"/>
          <w:iCs w:val="0"/>
          <w:caps w:val="0"/>
          <w:color w:val="auto"/>
          <w:spacing w:val="0"/>
          <w:sz w:val="24"/>
          <w:szCs w:val="24"/>
          <w:highlight w:val="none"/>
          <w:shd w:val="clear" w:fill="FFFFFF"/>
        </w:rPr>
        <w:t>受</w:t>
      </w:r>
      <w:r>
        <w:rPr>
          <w:rFonts w:hint="eastAsia" w:ascii="宋体" w:hAnsi="宋体" w:eastAsia="宋体" w:cs="宋体"/>
          <w:b w:val="0"/>
          <w:bCs w:val="0"/>
          <w:i w:val="0"/>
          <w:iCs w:val="0"/>
          <w:caps w:val="0"/>
          <w:color w:val="auto"/>
          <w:spacing w:val="0"/>
          <w:sz w:val="24"/>
          <w:szCs w:val="24"/>
          <w:highlight w:val="none"/>
          <w:shd w:val="clear" w:fill="FFFFFF"/>
          <w:lang w:val="en-US" w:eastAsia="zh-CN"/>
        </w:rPr>
        <w:t>滁州开放大学</w:t>
      </w:r>
      <w:r>
        <w:rPr>
          <w:rFonts w:hint="eastAsia" w:ascii="宋体" w:hAnsi="宋体" w:eastAsia="宋体" w:cs="宋体"/>
          <w:b w:val="0"/>
          <w:bCs w:val="0"/>
          <w:i w:val="0"/>
          <w:iCs w:val="0"/>
          <w:caps w:val="0"/>
          <w:color w:val="auto"/>
          <w:spacing w:val="0"/>
          <w:sz w:val="24"/>
          <w:szCs w:val="24"/>
          <w:highlight w:val="none"/>
          <w:shd w:val="clear" w:fill="FFFFFF"/>
        </w:rPr>
        <w:t>委托，现对</w:t>
      </w:r>
      <w:r>
        <w:rPr>
          <w:rFonts w:hint="eastAsia" w:ascii="宋体" w:hAnsi="宋体" w:eastAsia="宋体" w:cs="宋体"/>
          <w:b w:val="0"/>
          <w:bCs w:val="0"/>
          <w:i w:val="0"/>
          <w:iCs w:val="0"/>
          <w:caps w:val="0"/>
          <w:color w:val="auto"/>
          <w:spacing w:val="0"/>
          <w:sz w:val="24"/>
          <w:szCs w:val="24"/>
          <w:highlight w:val="none"/>
          <w:shd w:val="clear" w:fill="FFFFFF"/>
          <w:lang w:eastAsia="zh-CN"/>
        </w:rPr>
        <w:t>滁州开放大学2024年滁州市社区教育管理人员能力提升研修班项目</w:t>
      </w:r>
      <w:r>
        <w:rPr>
          <w:rFonts w:hint="eastAsia" w:ascii="宋体" w:hAnsi="宋体" w:eastAsia="宋体" w:cs="宋体"/>
          <w:b w:val="0"/>
          <w:bCs w:val="0"/>
          <w:i w:val="0"/>
          <w:iCs w:val="0"/>
          <w:caps w:val="0"/>
          <w:color w:val="auto"/>
          <w:spacing w:val="0"/>
          <w:sz w:val="24"/>
          <w:szCs w:val="24"/>
          <w:highlight w:val="none"/>
          <w:shd w:val="clear" w:fill="FFFFFF"/>
        </w:rPr>
        <w:t>进行公开询价，欢迎具备条件的国内供应商参加询价</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现将具体情况公告如下：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outlineLvl w:val="0"/>
        <w:rPr>
          <w:rFonts w:hint="eastAsia" w:ascii="宋体" w:hAnsi="宋体" w:eastAsia="宋体" w:cs="宋体"/>
          <w:b/>
          <w:bCs/>
          <w:color w:val="auto"/>
          <w:sz w:val="24"/>
          <w:szCs w:val="24"/>
          <w:highlight w:val="none"/>
        </w:rPr>
      </w:pPr>
      <w:bookmarkStart w:id="0" w:name="_Toc8819"/>
      <w:r>
        <w:rPr>
          <w:rStyle w:val="22"/>
          <w:rFonts w:hint="eastAsia" w:ascii="宋体" w:hAnsi="宋体" w:eastAsia="宋体" w:cs="宋体"/>
          <w:b/>
          <w:bCs/>
          <w:i w:val="0"/>
          <w:iCs w:val="0"/>
          <w:caps w:val="0"/>
          <w:color w:val="auto"/>
          <w:spacing w:val="0"/>
          <w:sz w:val="24"/>
          <w:szCs w:val="24"/>
          <w:highlight w:val="none"/>
          <w:shd w:val="clear" w:fill="FFFFFF"/>
          <w:lang w:val="en-US" w:eastAsia="zh-CN"/>
        </w:rPr>
        <w:t>一、</w:t>
      </w:r>
      <w:r>
        <w:rPr>
          <w:rStyle w:val="22"/>
          <w:rFonts w:hint="eastAsia" w:ascii="宋体" w:hAnsi="宋体" w:eastAsia="宋体" w:cs="宋体"/>
          <w:b/>
          <w:bCs/>
          <w:i w:val="0"/>
          <w:iCs w:val="0"/>
          <w:caps w:val="0"/>
          <w:color w:val="auto"/>
          <w:spacing w:val="0"/>
          <w:sz w:val="24"/>
          <w:szCs w:val="24"/>
          <w:highlight w:val="none"/>
          <w:shd w:val="clear" w:fill="FFFFFF"/>
        </w:rPr>
        <w:t>项目基本情况</w:t>
      </w:r>
      <w:bookmarkEnd w:id="0"/>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fill="FFFFFF"/>
        </w:rPr>
        <w:t>项目名称：</w:t>
      </w:r>
      <w:r>
        <w:rPr>
          <w:rFonts w:hint="eastAsia" w:ascii="宋体" w:hAnsi="宋体" w:eastAsia="宋体" w:cs="宋体"/>
          <w:b w:val="0"/>
          <w:bCs w:val="0"/>
          <w:i w:val="0"/>
          <w:iCs w:val="0"/>
          <w:caps w:val="0"/>
          <w:color w:val="auto"/>
          <w:spacing w:val="0"/>
          <w:sz w:val="24"/>
          <w:szCs w:val="24"/>
          <w:highlight w:val="none"/>
          <w:shd w:val="clear" w:fill="FFFFFF"/>
          <w:lang w:eastAsia="zh-CN"/>
        </w:rPr>
        <w:t>2024年滁州市社区教育管理人员能力提升研修班项目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2</w:t>
      </w:r>
      <w:r>
        <w:rPr>
          <w:rFonts w:hint="eastAsia" w:ascii="宋体" w:hAnsi="宋体" w:eastAsia="宋体" w:cs="宋体"/>
          <w:b w:val="0"/>
          <w:bCs w:val="0"/>
          <w:i w:val="0"/>
          <w:iCs w:val="0"/>
          <w:caps w:val="0"/>
          <w:color w:val="auto"/>
          <w:spacing w:val="0"/>
          <w:sz w:val="24"/>
          <w:szCs w:val="24"/>
          <w:highlight w:val="none"/>
          <w:shd w:val="clear"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fill="FFFFFF"/>
        </w:rPr>
        <w:t>项目地点：</w:t>
      </w:r>
      <w:r>
        <w:rPr>
          <w:rFonts w:hint="eastAsia" w:ascii="宋体" w:hAnsi="宋体" w:eastAsia="宋体" w:cs="宋体"/>
          <w:b w:val="0"/>
          <w:bCs w:val="0"/>
          <w:i w:val="0"/>
          <w:iCs w:val="0"/>
          <w:caps w:val="0"/>
          <w:color w:val="auto"/>
          <w:spacing w:val="0"/>
          <w:sz w:val="24"/>
          <w:szCs w:val="24"/>
          <w:highlight w:val="none"/>
          <w:shd w:val="clear" w:fill="FFFFFF"/>
          <w:lang w:eastAsia="zh-CN"/>
        </w:rPr>
        <w:t>滁州</w:t>
      </w:r>
      <w:r>
        <w:rPr>
          <w:rFonts w:hint="eastAsia" w:ascii="宋体" w:hAnsi="宋体" w:eastAsia="宋体" w:cs="宋体"/>
          <w:b w:val="0"/>
          <w:bCs w:val="0"/>
          <w:i w:val="0"/>
          <w:iCs w:val="0"/>
          <w:caps w:val="0"/>
          <w:color w:val="auto"/>
          <w:spacing w:val="0"/>
          <w:sz w:val="24"/>
          <w:szCs w:val="24"/>
          <w:highlight w:val="none"/>
          <w:shd w:val="clear" w:fill="FFFFFF"/>
          <w:lang w:val="en-US" w:eastAsia="zh-CN"/>
        </w:rPr>
        <w:t>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i w:val="0"/>
          <w:iCs w:val="0"/>
          <w:caps w:val="0"/>
          <w:color w:val="auto"/>
          <w:spacing w:val="0"/>
          <w:sz w:val="24"/>
          <w:szCs w:val="24"/>
          <w:highlight w:val="none"/>
          <w:shd w:val="clear" w:fill="FFFFFF"/>
          <w:lang w:eastAsia="zh-CN"/>
        </w:rPr>
      </w:pPr>
      <w:bookmarkStart w:id="1" w:name="_Toc10120"/>
      <w:r>
        <w:rPr>
          <w:rFonts w:hint="eastAsia" w:ascii="宋体" w:hAnsi="宋体" w:eastAsia="宋体" w:cs="宋体"/>
          <w:b w:val="0"/>
          <w:bCs w:val="0"/>
          <w:i w:val="0"/>
          <w:iCs w:val="0"/>
          <w:caps w:val="0"/>
          <w:color w:val="auto"/>
          <w:spacing w:val="0"/>
          <w:sz w:val="24"/>
          <w:szCs w:val="24"/>
          <w:highlight w:val="none"/>
          <w:shd w:val="clear"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lang w:eastAsia="zh-CN"/>
        </w:rPr>
        <w:t>标包（包别）划分：</w:t>
      </w:r>
      <w:r>
        <w:rPr>
          <w:rFonts w:hint="eastAsia" w:ascii="宋体" w:hAnsi="宋体" w:eastAsia="宋体" w:cs="宋体"/>
          <w:b w:val="0"/>
          <w:bCs w:val="0"/>
          <w:i w:val="0"/>
          <w:iCs w:val="0"/>
          <w:caps w:val="0"/>
          <w:color w:val="auto"/>
          <w:spacing w:val="0"/>
          <w:sz w:val="24"/>
          <w:szCs w:val="24"/>
          <w:highlight w:val="none"/>
          <w:shd w:val="clear"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fill="FFFFFF"/>
          <w:lang w:eastAsia="zh-CN"/>
        </w:rPr>
        <w:t>个标包</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fill="FFFFFF"/>
          <w:lang w:eastAsia="zh-CN"/>
        </w:rPr>
        <w:t>.最高限价：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55000</w:t>
      </w:r>
      <w:r>
        <w:rPr>
          <w:rFonts w:hint="eastAsia" w:ascii="宋体" w:hAnsi="宋体" w:eastAsia="宋体" w:cs="宋体"/>
          <w:b w:val="0"/>
          <w:bCs w:val="0"/>
          <w:i w:val="0"/>
          <w:iCs w:val="0"/>
          <w:caps w:val="0"/>
          <w:color w:val="auto"/>
          <w:spacing w:val="0"/>
          <w:sz w:val="24"/>
          <w:szCs w:val="24"/>
          <w:highlight w:val="none"/>
          <w:shd w:val="clear" w:fill="FFFFFF"/>
          <w:lang w:eastAsia="zh-CN"/>
        </w:rPr>
        <w:t xml:space="preserve">.00元；投标报价不得高于本次招标人设置的最高限价，否则按无效投标处理；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w:t>
      </w:r>
      <w:r>
        <w:rPr>
          <w:rFonts w:hint="eastAsia" w:ascii="宋体" w:hAnsi="宋体" w:eastAsia="宋体" w:cs="宋体"/>
          <w:b w:val="0"/>
          <w:bCs w:val="0"/>
          <w:i w:val="0"/>
          <w:iCs w:val="0"/>
          <w:caps w:val="0"/>
          <w:color w:val="auto"/>
          <w:spacing w:val="0"/>
          <w:sz w:val="24"/>
          <w:szCs w:val="24"/>
          <w:highlight w:val="none"/>
          <w:shd w:val="clear" w:fill="FFFFFF"/>
          <w:lang w:eastAsia="zh-CN"/>
        </w:rPr>
        <w:t>.采购</w:t>
      </w:r>
      <w:r>
        <w:rPr>
          <w:rFonts w:hint="eastAsia" w:ascii="宋体" w:hAnsi="宋体" w:eastAsia="宋体" w:cs="宋体"/>
          <w:b w:val="0"/>
          <w:bCs w:val="0"/>
          <w:i w:val="0"/>
          <w:iCs w:val="0"/>
          <w:caps w:val="0"/>
          <w:color w:val="auto"/>
          <w:spacing w:val="0"/>
          <w:sz w:val="24"/>
          <w:szCs w:val="24"/>
          <w:highlight w:val="none"/>
          <w:shd w:val="clear" w:fill="FFFFFF"/>
          <w:lang w:val="en-US" w:eastAsia="zh-CN"/>
        </w:rPr>
        <w:t>内容</w:t>
      </w:r>
      <w:r>
        <w:rPr>
          <w:rFonts w:hint="eastAsia" w:ascii="宋体" w:hAnsi="宋体" w:eastAsia="宋体" w:cs="宋体"/>
          <w:b w:val="0"/>
          <w:bCs w:val="0"/>
          <w:i w:val="0"/>
          <w:iCs w:val="0"/>
          <w:caps w:val="0"/>
          <w:color w:val="auto"/>
          <w:spacing w:val="0"/>
          <w:sz w:val="24"/>
          <w:szCs w:val="24"/>
          <w:highlight w:val="none"/>
          <w:shd w:val="clear" w:fill="FFFFFF"/>
          <w:lang w:eastAsia="zh-CN"/>
        </w:rPr>
        <w:t>：采用专题讲座、典型示范、实践考察等混合培训模式，拟邀请国内社区教育理论与培训专家，上海、杭州等地社区教育实践先进城市等专家，介绍社区教育项目开发与特色品牌建设、学习型城市建设实践经验，介绍社区教育实践改革发展最新动态与趋势等，并深入社区示范点考察，拓宽学员的视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left"/>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fill="FFFFFF"/>
          <w:lang w:eastAsia="zh-CN"/>
        </w:rPr>
        <w:t>.合同履行期限：</w:t>
      </w:r>
      <w:r>
        <w:rPr>
          <w:rFonts w:hint="eastAsia" w:ascii="宋体" w:hAnsi="宋体" w:eastAsia="宋体" w:cs="宋体"/>
          <w:b w:val="0"/>
          <w:bCs w:val="0"/>
          <w:i w:val="0"/>
          <w:iCs w:val="0"/>
          <w:caps w:val="0"/>
          <w:color w:val="auto"/>
          <w:spacing w:val="0"/>
          <w:sz w:val="24"/>
          <w:szCs w:val="24"/>
          <w:highlight w:val="none"/>
          <w:shd w:val="clear" w:fill="FFFFFF"/>
          <w:lang w:val="en-US" w:eastAsia="zh-CN"/>
        </w:rPr>
        <w:t>服务期共4天</w:t>
      </w:r>
      <w:r>
        <w:rPr>
          <w:rFonts w:hint="eastAsia" w:ascii="宋体" w:hAnsi="宋体" w:eastAsia="宋体" w:cs="宋体"/>
          <w:b w:val="0"/>
          <w:bCs w:val="0"/>
          <w:i w:val="0"/>
          <w:iCs w:val="0"/>
          <w:caps w:val="0"/>
          <w:color w:val="auto"/>
          <w:spacing w:val="0"/>
          <w:sz w:val="24"/>
          <w:szCs w:val="24"/>
          <w:highlight w:val="none"/>
          <w:shd w:val="clear" w:fill="FFFFFF"/>
          <w:lang w:eastAsia="zh-CN"/>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b/>
          <w:bCs/>
          <w:color w:val="auto"/>
          <w:sz w:val="24"/>
          <w:szCs w:val="24"/>
          <w:highlight w:val="none"/>
        </w:rPr>
      </w:pPr>
      <w:r>
        <w:rPr>
          <w:rStyle w:val="22"/>
          <w:rFonts w:hint="eastAsia" w:ascii="宋体" w:hAnsi="宋体" w:eastAsia="宋体" w:cs="宋体"/>
          <w:b/>
          <w:bCs/>
          <w:i w:val="0"/>
          <w:iCs w:val="0"/>
          <w:caps w:val="0"/>
          <w:color w:val="auto"/>
          <w:spacing w:val="0"/>
          <w:sz w:val="24"/>
          <w:szCs w:val="24"/>
          <w:highlight w:val="none"/>
          <w:shd w:val="clear" w:fill="FFFFFF"/>
          <w:lang w:val="en-US" w:eastAsia="zh-CN"/>
        </w:rPr>
        <w:t>二、</w:t>
      </w:r>
      <w:r>
        <w:rPr>
          <w:rStyle w:val="22"/>
          <w:rFonts w:hint="eastAsia" w:ascii="宋体" w:hAnsi="宋体" w:eastAsia="宋体" w:cs="宋体"/>
          <w:b/>
          <w:bCs/>
          <w:i w:val="0"/>
          <w:iCs w:val="0"/>
          <w:caps w:val="0"/>
          <w:color w:val="auto"/>
          <w:spacing w:val="0"/>
          <w:sz w:val="24"/>
          <w:szCs w:val="24"/>
          <w:highlight w:val="none"/>
          <w:shd w:val="clear" w:fill="FFFFFF"/>
        </w:rPr>
        <w:t>询价供应商资格条件</w:t>
      </w:r>
      <w:bookmarkEnd w:id="1"/>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.投标人须是在中华人民共和国境内注册并取得营业执照的独立法人资格，具有有效的营业执照、组织机构代码证、税务登记证（或三合一有效证件）；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2</w:t>
      </w:r>
      <w:r>
        <w:rPr>
          <w:rFonts w:hint="eastAsia" w:ascii="宋体" w:hAnsi="宋体" w:eastAsia="宋体" w:cs="宋体"/>
          <w:b w:val="0"/>
          <w:bCs w:val="0"/>
          <w:i w:val="0"/>
          <w:iCs w:val="0"/>
          <w:caps w:val="0"/>
          <w:color w:val="auto"/>
          <w:spacing w:val="0"/>
          <w:sz w:val="24"/>
          <w:szCs w:val="24"/>
          <w:highlight w:val="none"/>
          <w:shd w:val="clear"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fill="FFFFFF"/>
        </w:rPr>
        <w:t>本项目的特定资格要求：</w:t>
      </w:r>
      <w:r>
        <w:rPr>
          <w:rFonts w:hint="eastAsia" w:ascii="宋体" w:hAnsi="宋体" w:eastAsia="宋体" w:cs="宋体"/>
          <w:b w:val="0"/>
          <w:bCs w:val="0"/>
          <w:i w:val="0"/>
          <w:iCs w:val="0"/>
          <w:caps w:val="0"/>
          <w:color w:val="auto"/>
          <w:spacing w:val="0"/>
          <w:sz w:val="24"/>
          <w:szCs w:val="24"/>
          <w:highlight w:val="none"/>
          <w:shd w:val="clear" w:fill="FFFFFF"/>
          <w:lang w:val="en-US" w:eastAsia="zh-CN"/>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39" w:leftChars="114" w:right="0" w:firstLine="240" w:firstLineChars="100"/>
        <w:jc w:val="left"/>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rPr>
        <w:t>.信誉要求（不得存在以下情形）：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①供应商被人民法院列入失信被执行人的；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②供应商或其法定代表人或拟派项目经理（项目负责人）前三年有行贿犯罪行为的；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③供应商被市场监督管理部门列入经营异常名录或者严重违法企业名单的；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④供应商被税收部门列入重大税收违法案件当事人的；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⑤供应商被市场监管部门列入严重违法失信行为记录名单的；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⑥在“信用中国”网站上披露仍在公示期的严重失信行为的；</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fill="FFFFFF"/>
        </w:rPr>
        <w:t>供应商所属分公司、办事处等分支机构存在第</w:t>
      </w:r>
      <w:r>
        <w:rPr>
          <w:rFonts w:hint="eastAsia" w:ascii="宋体" w:hAnsi="宋体" w:eastAsia="宋体" w:cs="宋体"/>
          <w:b w:val="0"/>
          <w:bCs w:val="0"/>
          <w:i w:val="0"/>
          <w:iCs w:val="0"/>
          <w:caps w:val="0"/>
          <w:color w:val="auto"/>
          <w:spacing w:val="0"/>
          <w:sz w:val="24"/>
          <w:szCs w:val="24"/>
          <w:highlight w:val="none"/>
          <w:shd w:val="clear"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rPr>
        <w:t>条信誉要求①-⑥项情</w:t>
      </w:r>
      <w:r>
        <w:rPr>
          <w:rFonts w:hint="eastAsia" w:ascii="宋体" w:hAnsi="宋体" w:eastAsia="宋体" w:cs="宋体"/>
          <w:b w:val="0"/>
          <w:bCs w:val="0"/>
          <w:i w:val="0"/>
          <w:iCs w:val="0"/>
          <w:caps w:val="0"/>
          <w:color w:val="auto"/>
          <w:spacing w:val="0"/>
          <w:sz w:val="24"/>
          <w:szCs w:val="24"/>
          <w:highlight w:val="none"/>
          <w:shd w:val="clear" w:fill="FFFFFF"/>
          <w:lang w:val="en-US" w:eastAsia="zh-CN"/>
        </w:rPr>
        <w:t>形</w:t>
      </w:r>
      <w:r>
        <w:rPr>
          <w:rFonts w:hint="eastAsia" w:ascii="宋体" w:hAnsi="宋体" w:eastAsia="宋体" w:cs="宋体"/>
          <w:b w:val="0"/>
          <w:bCs w:val="0"/>
          <w:i w:val="0"/>
          <w:iCs w:val="0"/>
          <w:caps w:val="0"/>
          <w:color w:val="auto"/>
          <w:spacing w:val="0"/>
          <w:sz w:val="24"/>
          <w:szCs w:val="24"/>
          <w:highlight w:val="none"/>
          <w:shd w:val="clear" w:fill="FFFFFF"/>
        </w:rPr>
        <w:t>之一的</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接受</w:t>
      </w:r>
      <w:r>
        <w:rPr>
          <w:rFonts w:hint="eastAsia" w:ascii="宋体" w:hAnsi="宋体" w:eastAsia="宋体" w:cs="宋体"/>
          <w:b w:val="0"/>
          <w:bCs w:val="0"/>
          <w:i w:val="0"/>
          <w:iCs w:val="0"/>
          <w:caps w:val="0"/>
          <w:color w:val="auto"/>
          <w:spacing w:val="0"/>
          <w:sz w:val="24"/>
          <w:szCs w:val="24"/>
          <w:highlight w:val="none"/>
          <w:shd w:val="clear" w:fill="FFFFFF"/>
        </w:rPr>
        <w:t>供应商参加本项目。</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w:t>
      </w:r>
      <w:r>
        <w:rPr>
          <w:rFonts w:hint="eastAsia" w:ascii="宋体" w:hAnsi="宋体" w:eastAsia="宋体" w:cs="宋体"/>
          <w:b w:val="0"/>
          <w:bCs w:val="0"/>
          <w:i w:val="0"/>
          <w:iCs w:val="0"/>
          <w:caps w:val="0"/>
          <w:color w:val="auto"/>
          <w:spacing w:val="0"/>
          <w:sz w:val="24"/>
          <w:szCs w:val="24"/>
          <w:highlight w:val="none"/>
          <w:shd w:val="clear" w:fill="FFFFFF"/>
        </w:rPr>
        <w:t>.本次</w:t>
      </w:r>
      <w:r>
        <w:rPr>
          <w:rFonts w:hint="eastAsia" w:ascii="宋体" w:hAnsi="宋体" w:eastAsia="宋体" w:cs="宋体"/>
          <w:b w:val="0"/>
          <w:bCs w:val="0"/>
          <w:i w:val="0"/>
          <w:iCs w:val="0"/>
          <w:caps w:val="0"/>
          <w:color w:val="auto"/>
          <w:spacing w:val="0"/>
          <w:sz w:val="24"/>
          <w:szCs w:val="24"/>
          <w:highlight w:val="none"/>
          <w:shd w:val="clear" w:fill="FFFFFF"/>
          <w:lang w:eastAsia="zh-CN"/>
        </w:rPr>
        <w:t>询价</w:t>
      </w:r>
      <w:r>
        <w:rPr>
          <w:rFonts w:hint="eastAsia" w:ascii="宋体" w:hAnsi="宋体" w:eastAsia="宋体" w:cs="宋体"/>
          <w:b w:val="0"/>
          <w:bCs w:val="0"/>
          <w:i w:val="0"/>
          <w:iCs w:val="0"/>
          <w:caps w:val="0"/>
          <w:color w:val="auto"/>
          <w:spacing w:val="0"/>
          <w:sz w:val="24"/>
          <w:szCs w:val="24"/>
          <w:highlight w:val="none"/>
          <w:shd w:val="clear" w:fill="FFFFFF"/>
        </w:rPr>
        <w:t>不接受联合体投标。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outlineLvl w:val="0"/>
        <w:rPr>
          <w:rFonts w:hint="eastAsia" w:ascii="宋体" w:hAnsi="宋体" w:eastAsia="宋体" w:cs="宋体"/>
          <w:b/>
          <w:bCs/>
          <w:i w:val="0"/>
          <w:iCs w:val="0"/>
          <w:caps w:val="0"/>
          <w:color w:val="auto"/>
          <w:spacing w:val="0"/>
          <w:sz w:val="24"/>
          <w:szCs w:val="24"/>
          <w:highlight w:val="none"/>
        </w:rPr>
      </w:pPr>
      <w:bookmarkStart w:id="2" w:name="_Toc20851"/>
      <w:bookmarkStart w:id="3" w:name="_Toc16185"/>
      <w:r>
        <w:rPr>
          <w:rStyle w:val="22"/>
          <w:rFonts w:hint="eastAsia" w:ascii="宋体" w:hAnsi="宋体" w:eastAsia="宋体" w:cs="宋体"/>
          <w:b/>
          <w:bCs/>
          <w:i w:val="0"/>
          <w:iCs w:val="0"/>
          <w:caps w:val="0"/>
          <w:color w:val="auto"/>
          <w:spacing w:val="0"/>
          <w:sz w:val="24"/>
          <w:szCs w:val="24"/>
          <w:highlight w:val="none"/>
          <w:shd w:val="clear" w:fill="FFFFFF"/>
          <w:lang w:val="en-US" w:eastAsia="zh-CN"/>
        </w:rPr>
        <w:t>三、</w:t>
      </w:r>
      <w:r>
        <w:rPr>
          <w:rStyle w:val="22"/>
          <w:rFonts w:hint="eastAsia" w:ascii="宋体" w:hAnsi="宋体" w:eastAsia="宋体" w:cs="宋体"/>
          <w:b/>
          <w:bCs/>
          <w:i w:val="0"/>
          <w:iCs w:val="0"/>
          <w:caps w:val="0"/>
          <w:color w:val="auto"/>
          <w:spacing w:val="0"/>
          <w:sz w:val="24"/>
          <w:szCs w:val="24"/>
          <w:highlight w:val="none"/>
          <w:shd w:val="clear" w:fill="FFFFFF"/>
          <w:lang w:eastAsia="zh-CN"/>
        </w:rPr>
        <w:t>询价</w:t>
      </w:r>
      <w:r>
        <w:rPr>
          <w:rStyle w:val="22"/>
          <w:rFonts w:hint="eastAsia" w:ascii="宋体" w:hAnsi="宋体" w:eastAsia="宋体" w:cs="宋体"/>
          <w:b/>
          <w:bCs/>
          <w:i w:val="0"/>
          <w:iCs w:val="0"/>
          <w:caps w:val="0"/>
          <w:color w:val="auto"/>
          <w:spacing w:val="0"/>
          <w:sz w:val="24"/>
          <w:szCs w:val="24"/>
          <w:highlight w:val="none"/>
          <w:shd w:val="clear" w:fill="FFFFFF"/>
          <w:lang w:val="en-US" w:eastAsia="zh-CN"/>
        </w:rPr>
        <w:t>函</w:t>
      </w:r>
      <w:r>
        <w:rPr>
          <w:rStyle w:val="22"/>
          <w:rFonts w:hint="eastAsia" w:ascii="宋体" w:hAnsi="宋体" w:eastAsia="宋体" w:cs="宋体"/>
          <w:b/>
          <w:bCs/>
          <w:i w:val="0"/>
          <w:iCs w:val="0"/>
          <w:caps w:val="0"/>
          <w:color w:val="auto"/>
          <w:spacing w:val="0"/>
          <w:sz w:val="24"/>
          <w:szCs w:val="24"/>
          <w:highlight w:val="none"/>
          <w:shd w:val="clear" w:fill="FFFFFF"/>
        </w:rPr>
        <w:t>发售办法</w:t>
      </w:r>
      <w:bookmarkEnd w:id="2"/>
      <w:bookmarkEnd w:id="3"/>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fill="FFFFFF"/>
          <w:lang w:eastAsia="zh-CN"/>
        </w:rPr>
        <w:t>询价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函</w:t>
      </w:r>
      <w:r>
        <w:rPr>
          <w:rFonts w:hint="eastAsia" w:ascii="宋体" w:hAnsi="宋体" w:eastAsia="宋体" w:cs="宋体"/>
          <w:b w:val="0"/>
          <w:bCs w:val="0"/>
          <w:i w:val="0"/>
          <w:iCs w:val="0"/>
          <w:caps w:val="0"/>
          <w:color w:val="auto"/>
          <w:spacing w:val="0"/>
          <w:sz w:val="24"/>
          <w:szCs w:val="24"/>
          <w:highlight w:val="none"/>
          <w:shd w:val="clear" w:fill="FFFFFF"/>
        </w:rPr>
        <w:t>发售时间：202</w:t>
      </w:r>
      <w:r>
        <w:rPr>
          <w:rFonts w:hint="eastAsia" w:ascii="宋体" w:hAnsi="宋体" w:eastAsia="宋体" w:cs="宋体"/>
          <w:b w:val="0"/>
          <w:bCs w:val="0"/>
          <w:i w:val="0"/>
          <w:iCs w:val="0"/>
          <w:caps w:val="0"/>
          <w:color w:val="auto"/>
          <w:spacing w:val="0"/>
          <w:sz w:val="24"/>
          <w:szCs w:val="24"/>
          <w:highlight w:val="none"/>
          <w:shd w:val="clear"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fill="FFFFFF"/>
        </w:rPr>
        <w:t>年</w:t>
      </w:r>
      <w:r>
        <w:rPr>
          <w:rFonts w:hint="eastAsia" w:ascii="宋体" w:hAnsi="宋体" w:eastAsia="宋体" w:cs="宋体"/>
          <w:b w:val="0"/>
          <w:bCs w:val="0"/>
          <w:i w:val="0"/>
          <w:iCs w:val="0"/>
          <w:caps w:val="0"/>
          <w:color w:val="auto"/>
          <w:spacing w:val="0"/>
          <w:sz w:val="24"/>
          <w:szCs w:val="24"/>
          <w:highlight w:val="none"/>
          <w:shd w:val="clear"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fill="FFFFFF"/>
        </w:rPr>
        <w:t>月</w:t>
      </w:r>
      <w:r>
        <w:rPr>
          <w:rFonts w:hint="eastAsia" w:ascii="宋体" w:hAnsi="宋体" w:eastAsia="宋体" w:cs="宋体"/>
          <w:b w:val="0"/>
          <w:bCs w:val="0"/>
          <w:i w:val="0"/>
          <w:iCs w:val="0"/>
          <w:caps w:val="0"/>
          <w:color w:val="auto"/>
          <w:spacing w:val="0"/>
          <w:sz w:val="24"/>
          <w:szCs w:val="24"/>
          <w:highlight w:val="none"/>
          <w:shd w:val="clear" w:fill="FFFFFF"/>
          <w:lang w:val="en-US" w:eastAsia="zh-CN"/>
        </w:rPr>
        <w:t>5</w:t>
      </w:r>
      <w:r>
        <w:rPr>
          <w:rFonts w:hint="eastAsia" w:ascii="宋体" w:hAnsi="宋体" w:eastAsia="宋体" w:cs="宋体"/>
          <w:b w:val="0"/>
          <w:bCs w:val="0"/>
          <w:i w:val="0"/>
          <w:iCs w:val="0"/>
          <w:caps w:val="0"/>
          <w:color w:val="auto"/>
          <w:spacing w:val="0"/>
          <w:sz w:val="24"/>
          <w:szCs w:val="24"/>
          <w:highlight w:val="none"/>
          <w:shd w:val="clear" w:fill="FFFFFF"/>
        </w:rPr>
        <w:t>日17时后</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2</w:t>
      </w:r>
      <w:r>
        <w:rPr>
          <w:rFonts w:hint="eastAsia" w:ascii="宋体" w:hAnsi="宋体" w:eastAsia="宋体" w:cs="宋体"/>
          <w:b w:val="0"/>
          <w:bCs w:val="0"/>
          <w:i w:val="0"/>
          <w:iCs w:val="0"/>
          <w:caps w:val="0"/>
          <w:color w:val="auto"/>
          <w:spacing w:val="0"/>
          <w:sz w:val="24"/>
          <w:szCs w:val="24"/>
          <w:highlight w:val="none"/>
          <w:shd w:val="clear"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fill="FFFFFF"/>
        </w:rPr>
        <w:t>询价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函</w:t>
      </w:r>
      <w:r>
        <w:rPr>
          <w:rFonts w:hint="eastAsia" w:ascii="宋体" w:hAnsi="宋体" w:eastAsia="宋体" w:cs="宋体"/>
          <w:b w:val="0"/>
          <w:bCs w:val="0"/>
          <w:i w:val="0"/>
          <w:iCs w:val="0"/>
          <w:caps w:val="0"/>
          <w:color w:val="auto"/>
          <w:spacing w:val="0"/>
          <w:sz w:val="24"/>
          <w:szCs w:val="24"/>
          <w:highlight w:val="none"/>
          <w:shd w:val="clear" w:fill="FFFFFF"/>
        </w:rPr>
        <w:t>价格：每套人民币0元整，询价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函</w:t>
      </w:r>
      <w:r>
        <w:rPr>
          <w:rFonts w:hint="eastAsia" w:ascii="宋体" w:hAnsi="宋体" w:eastAsia="宋体" w:cs="宋体"/>
          <w:b w:val="0"/>
          <w:bCs w:val="0"/>
          <w:i w:val="0"/>
          <w:iCs w:val="0"/>
          <w:caps w:val="0"/>
          <w:color w:val="auto"/>
          <w:spacing w:val="0"/>
          <w:sz w:val="24"/>
          <w:szCs w:val="24"/>
          <w:highlight w:val="none"/>
          <w:shd w:val="clear" w:fill="FFFFFF"/>
        </w:rPr>
        <w:t>售后不退。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lang w:eastAsia="zh-CN"/>
        </w:rPr>
        <w:t>询价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函</w:t>
      </w:r>
      <w:r>
        <w:rPr>
          <w:rFonts w:hint="eastAsia" w:ascii="宋体" w:hAnsi="宋体" w:eastAsia="宋体" w:cs="宋体"/>
          <w:b w:val="0"/>
          <w:bCs w:val="0"/>
          <w:i w:val="0"/>
          <w:iCs w:val="0"/>
          <w:caps w:val="0"/>
          <w:color w:val="auto"/>
          <w:spacing w:val="0"/>
          <w:sz w:val="24"/>
          <w:szCs w:val="24"/>
          <w:highlight w:val="none"/>
          <w:shd w:val="clear" w:fill="FFFFFF"/>
        </w:rPr>
        <w:t>领取方式：供应商从</w:t>
      </w:r>
      <w:r>
        <w:rPr>
          <w:rFonts w:hint="eastAsia" w:ascii="宋体" w:hAnsi="宋体" w:eastAsia="宋体" w:cs="宋体"/>
          <w:b w:val="0"/>
          <w:bCs w:val="0"/>
          <w:i w:val="0"/>
          <w:iCs w:val="0"/>
          <w:caps w:val="0"/>
          <w:color w:val="auto"/>
          <w:spacing w:val="0"/>
          <w:sz w:val="24"/>
          <w:szCs w:val="24"/>
          <w:highlight w:val="none"/>
          <w:shd w:val="clear" w:fill="FFFFFF"/>
          <w:lang w:val="en-US" w:eastAsia="zh-CN"/>
        </w:rPr>
        <w:t>滁州开放大学</w:t>
      </w:r>
      <w:r>
        <w:rPr>
          <w:rFonts w:hint="eastAsia" w:ascii="宋体" w:hAnsi="宋体" w:eastAsia="宋体" w:cs="宋体"/>
          <w:b w:val="0"/>
          <w:bCs w:val="0"/>
          <w:i w:val="0"/>
          <w:iCs w:val="0"/>
          <w:caps w:val="0"/>
          <w:color w:val="auto"/>
          <w:spacing w:val="0"/>
          <w:sz w:val="24"/>
          <w:szCs w:val="24"/>
          <w:highlight w:val="none"/>
          <w:shd w:val="clear" w:fill="FFFFFF"/>
        </w:rPr>
        <w:t>（</w:t>
      </w:r>
      <w:r>
        <w:rPr>
          <w:rFonts w:hint="eastAsia" w:ascii="宋体" w:hAnsi="宋体" w:eastAsia="宋体" w:cs="宋体"/>
          <w:b w:val="0"/>
          <w:bCs w:val="0"/>
          <w:i w:val="0"/>
          <w:iCs w:val="0"/>
          <w:caps w:val="0"/>
          <w:color w:val="auto"/>
          <w:spacing w:val="0"/>
          <w:sz w:val="24"/>
          <w:szCs w:val="24"/>
          <w:highlight w:val="none"/>
          <w:shd w:val="clear" w:fill="FFFFFF"/>
          <w:lang w:eastAsia="zh-CN"/>
        </w:rPr>
        <w:t>http://www.czou.ah.cn/</w:t>
      </w:r>
      <w:r>
        <w:rPr>
          <w:rFonts w:hint="eastAsia" w:ascii="宋体" w:hAnsi="宋体" w:eastAsia="宋体" w:cs="宋体"/>
          <w:b w:val="0"/>
          <w:bCs w:val="0"/>
          <w:i w:val="0"/>
          <w:iCs w:val="0"/>
          <w:caps w:val="0"/>
          <w:color w:val="auto"/>
          <w:spacing w:val="0"/>
          <w:sz w:val="24"/>
          <w:szCs w:val="24"/>
          <w:highlight w:val="none"/>
          <w:shd w:val="clear" w:fill="FFFFFF"/>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网上</w:t>
      </w:r>
      <w:r>
        <w:rPr>
          <w:rFonts w:hint="eastAsia" w:ascii="宋体" w:hAnsi="宋体" w:eastAsia="宋体" w:cs="宋体"/>
          <w:b w:val="0"/>
          <w:bCs w:val="0"/>
          <w:i w:val="0"/>
          <w:iCs w:val="0"/>
          <w:caps w:val="0"/>
          <w:color w:val="auto"/>
          <w:spacing w:val="0"/>
          <w:sz w:val="24"/>
          <w:szCs w:val="24"/>
          <w:highlight w:val="none"/>
          <w:shd w:val="clear" w:fill="FFFFFF"/>
        </w:rPr>
        <w:t>公告栏自行下载。</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outlineLvl w:val="0"/>
        <w:rPr>
          <w:rFonts w:hint="eastAsia" w:ascii="宋体" w:hAnsi="宋体" w:eastAsia="宋体" w:cs="宋体"/>
          <w:b/>
          <w:bCs/>
          <w:i w:val="0"/>
          <w:iCs w:val="0"/>
          <w:caps w:val="0"/>
          <w:color w:val="auto"/>
          <w:spacing w:val="0"/>
          <w:sz w:val="24"/>
          <w:szCs w:val="24"/>
          <w:highlight w:val="none"/>
        </w:rPr>
      </w:pPr>
      <w:bookmarkStart w:id="4" w:name="_Toc4880"/>
      <w:bookmarkStart w:id="5" w:name="_Toc3899"/>
      <w:r>
        <w:rPr>
          <w:rStyle w:val="22"/>
          <w:rFonts w:hint="eastAsia" w:ascii="宋体" w:hAnsi="宋体" w:eastAsia="宋体" w:cs="宋体"/>
          <w:b/>
          <w:bCs/>
          <w:i w:val="0"/>
          <w:iCs w:val="0"/>
          <w:caps w:val="0"/>
          <w:color w:val="auto"/>
          <w:spacing w:val="0"/>
          <w:sz w:val="24"/>
          <w:szCs w:val="24"/>
          <w:highlight w:val="none"/>
          <w:shd w:val="clear" w:fill="FFFFFF"/>
          <w:lang w:val="en-US" w:eastAsia="zh-CN"/>
        </w:rPr>
        <w:t>四、响应文件提交</w:t>
      </w:r>
      <w:r>
        <w:rPr>
          <w:rStyle w:val="22"/>
          <w:rFonts w:hint="eastAsia" w:ascii="宋体" w:hAnsi="宋体" w:eastAsia="宋体" w:cs="宋体"/>
          <w:b/>
          <w:bCs/>
          <w:i w:val="0"/>
          <w:iCs w:val="0"/>
          <w:caps w:val="0"/>
          <w:color w:val="auto"/>
          <w:spacing w:val="0"/>
          <w:sz w:val="24"/>
          <w:szCs w:val="24"/>
          <w:highlight w:val="none"/>
          <w:shd w:val="clear" w:fill="FFFFFF"/>
        </w:rPr>
        <w:t>截止时间及</w:t>
      </w:r>
      <w:r>
        <w:rPr>
          <w:rStyle w:val="22"/>
          <w:rFonts w:hint="eastAsia" w:ascii="宋体" w:hAnsi="宋体" w:eastAsia="宋体" w:cs="宋体"/>
          <w:b/>
          <w:bCs/>
          <w:i w:val="0"/>
          <w:iCs w:val="0"/>
          <w:caps w:val="0"/>
          <w:color w:val="auto"/>
          <w:spacing w:val="0"/>
          <w:sz w:val="24"/>
          <w:szCs w:val="24"/>
          <w:highlight w:val="none"/>
          <w:shd w:val="clear" w:fill="FFFFFF"/>
          <w:lang w:val="en-US" w:eastAsia="zh-CN"/>
        </w:rPr>
        <w:t>询价文件提交</w:t>
      </w:r>
      <w:r>
        <w:rPr>
          <w:rStyle w:val="22"/>
          <w:rFonts w:hint="eastAsia" w:ascii="宋体" w:hAnsi="宋体" w:eastAsia="宋体" w:cs="宋体"/>
          <w:b/>
          <w:bCs/>
          <w:i w:val="0"/>
          <w:iCs w:val="0"/>
          <w:caps w:val="0"/>
          <w:color w:val="auto"/>
          <w:spacing w:val="0"/>
          <w:sz w:val="24"/>
          <w:szCs w:val="24"/>
          <w:highlight w:val="none"/>
          <w:shd w:val="clear" w:fill="FFFFFF"/>
        </w:rPr>
        <w:t>地点</w:t>
      </w:r>
      <w:bookmarkEnd w:id="4"/>
      <w:bookmarkEnd w:id="5"/>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.响应文件提交截止</w:t>
      </w:r>
      <w:r>
        <w:rPr>
          <w:rFonts w:hint="eastAsia" w:ascii="宋体" w:hAnsi="宋体" w:eastAsia="宋体" w:cs="宋体"/>
          <w:b w:val="0"/>
          <w:bCs w:val="0"/>
          <w:i w:val="0"/>
          <w:iCs w:val="0"/>
          <w:caps w:val="0"/>
          <w:color w:val="auto"/>
          <w:spacing w:val="0"/>
          <w:sz w:val="24"/>
          <w:szCs w:val="24"/>
          <w:highlight w:val="none"/>
          <w:shd w:val="clear" w:fill="FFFFFF"/>
        </w:rPr>
        <w:t>时间：202</w:t>
      </w:r>
      <w:r>
        <w:rPr>
          <w:rFonts w:hint="eastAsia" w:ascii="宋体" w:hAnsi="宋体" w:eastAsia="宋体" w:cs="宋体"/>
          <w:b w:val="0"/>
          <w:bCs w:val="0"/>
          <w:i w:val="0"/>
          <w:iCs w:val="0"/>
          <w:caps w:val="0"/>
          <w:color w:val="auto"/>
          <w:spacing w:val="0"/>
          <w:sz w:val="24"/>
          <w:szCs w:val="24"/>
          <w:highlight w:val="none"/>
          <w:shd w:val="clear"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fill="FFFFFF"/>
        </w:rPr>
        <w:t>年</w:t>
      </w:r>
      <w:r>
        <w:rPr>
          <w:rFonts w:hint="eastAsia" w:ascii="宋体" w:hAnsi="宋体" w:eastAsia="宋体" w:cs="宋体"/>
          <w:b w:val="0"/>
          <w:bCs w:val="0"/>
          <w:i w:val="0"/>
          <w:iCs w:val="0"/>
          <w:caps w:val="0"/>
          <w:color w:val="auto"/>
          <w:spacing w:val="0"/>
          <w:sz w:val="24"/>
          <w:szCs w:val="24"/>
          <w:highlight w:val="none"/>
          <w:shd w:val="clear"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fill="FFFFFF"/>
        </w:rPr>
        <w:t>月</w:t>
      </w:r>
      <w:r>
        <w:rPr>
          <w:rFonts w:hint="eastAsia" w:ascii="宋体" w:hAnsi="宋体" w:eastAsia="宋体" w:cs="宋体"/>
          <w:b w:val="0"/>
          <w:bCs w:val="0"/>
          <w:i w:val="0"/>
          <w:iCs w:val="0"/>
          <w:caps w:val="0"/>
          <w:color w:val="auto"/>
          <w:spacing w:val="0"/>
          <w:sz w:val="24"/>
          <w:szCs w:val="24"/>
          <w:highlight w:val="none"/>
          <w:shd w:val="clear" w:fill="FFFFFF"/>
          <w:lang w:val="en-US" w:eastAsia="zh-CN"/>
        </w:rPr>
        <w:t>11</w:t>
      </w:r>
      <w:r>
        <w:rPr>
          <w:rFonts w:hint="eastAsia" w:ascii="宋体" w:hAnsi="宋体" w:eastAsia="宋体" w:cs="宋体"/>
          <w:b w:val="0"/>
          <w:bCs w:val="0"/>
          <w:i w:val="0"/>
          <w:iCs w:val="0"/>
          <w:caps w:val="0"/>
          <w:color w:val="auto"/>
          <w:spacing w:val="0"/>
          <w:sz w:val="24"/>
          <w:szCs w:val="24"/>
          <w:highlight w:val="none"/>
          <w:shd w:val="clear" w:fill="FFFFFF"/>
        </w:rPr>
        <w:t>日</w:t>
      </w:r>
      <w:r>
        <w:rPr>
          <w:rFonts w:hint="eastAsia" w:ascii="宋体" w:hAnsi="宋体" w:eastAsia="宋体" w:cs="宋体"/>
          <w:b w:val="0"/>
          <w:bCs w:val="0"/>
          <w:i w:val="0"/>
          <w:iCs w:val="0"/>
          <w:caps w:val="0"/>
          <w:color w:val="auto"/>
          <w:spacing w:val="0"/>
          <w:sz w:val="24"/>
          <w:szCs w:val="24"/>
          <w:highlight w:val="none"/>
          <w:shd w:val="clear" w:fill="FFFFFF"/>
          <w:lang w:val="en-US" w:eastAsia="zh-CN"/>
        </w:rPr>
        <w:t>15</w:t>
      </w:r>
      <w:r>
        <w:rPr>
          <w:rFonts w:hint="eastAsia" w:ascii="宋体" w:hAnsi="宋体" w:eastAsia="宋体" w:cs="宋体"/>
          <w:b w:val="0"/>
          <w:bCs w:val="0"/>
          <w:i w:val="0"/>
          <w:iCs w:val="0"/>
          <w:caps w:val="0"/>
          <w:color w:val="auto"/>
          <w:spacing w:val="0"/>
          <w:sz w:val="24"/>
          <w:szCs w:val="24"/>
          <w:highlight w:val="none"/>
          <w:shd w:val="clear" w:fill="FFFFFF"/>
        </w:rPr>
        <w:t>时</w:t>
      </w:r>
      <w:r>
        <w:rPr>
          <w:rFonts w:hint="eastAsia" w:ascii="宋体" w:hAnsi="宋体" w:eastAsia="宋体" w:cs="宋体"/>
          <w:b w:val="0"/>
          <w:bCs w:val="0"/>
          <w:i w:val="0"/>
          <w:iCs w:val="0"/>
          <w:caps w:val="0"/>
          <w:color w:val="auto"/>
          <w:spacing w:val="0"/>
          <w:sz w:val="24"/>
          <w:szCs w:val="24"/>
          <w:highlight w:val="none"/>
          <w:shd w:val="clear" w:fill="FFFFFF"/>
          <w:lang w:val="en-US" w:eastAsia="zh-CN"/>
        </w:rPr>
        <w:t>0</w:t>
      </w:r>
      <w:r>
        <w:rPr>
          <w:rFonts w:hint="eastAsia" w:ascii="宋体" w:hAnsi="宋体" w:eastAsia="宋体" w:cs="宋体"/>
          <w:b w:val="0"/>
          <w:bCs w:val="0"/>
          <w:i w:val="0"/>
          <w:iCs w:val="0"/>
          <w:caps w:val="0"/>
          <w:color w:val="auto"/>
          <w:spacing w:val="0"/>
          <w:sz w:val="24"/>
          <w:szCs w:val="24"/>
          <w:highlight w:val="none"/>
          <w:shd w:val="clear" w:fill="FFFFFF"/>
        </w:rPr>
        <w:t>0分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rPr>
        <w:t>2</w:t>
      </w:r>
      <w:r>
        <w:rPr>
          <w:rFonts w:hint="eastAsia" w:ascii="宋体" w:hAnsi="宋体" w:eastAsia="宋体" w:cs="宋体"/>
          <w:b w:val="0"/>
          <w:bCs w:val="0"/>
          <w:i w:val="0"/>
          <w:iCs w:val="0"/>
          <w:caps w:val="0"/>
          <w:color w:val="auto"/>
          <w:spacing w:val="0"/>
          <w:sz w:val="24"/>
          <w:szCs w:val="24"/>
          <w:highlight w:val="none"/>
          <w:shd w:val="clear" w:fill="FFFFFF"/>
          <w:lang w:val="en-US" w:eastAsia="zh-CN"/>
        </w:rPr>
        <w:t>.响应文件提交</w:t>
      </w:r>
      <w:r>
        <w:rPr>
          <w:rFonts w:hint="eastAsia" w:ascii="宋体" w:hAnsi="宋体" w:eastAsia="宋体" w:cs="宋体"/>
          <w:b w:val="0"/>
          <w:bCs w:val="0"/>
          <w:i w:val="0"/>
          <w:iCs w:val="0"/>
          <w:caps w:val="0"/>
          <w:color w:val="auto"/>
          <w:spacing w:val="0"/>
          <w:sz w:val="24"/>
          <w:szCs w:val="24"/>
          <w:highlight w:val="none"/>
          <w:shd w:val="clear" w:fill="FFFFFF"/>
        </w:rPr>
        <w:t>地点：</w:t>
      </w:r>
      <w:r>
        <w:rPr>
          <w:rFonts w:hint="eastAsia" w:ascii="宋体" w:hAnsi="宋体" w:eastAsia="宋体" w:cs="宋体"/>
          <w:b w:val="0"/>
          <w:bCs w:val="0"/>
          <w:i w:val="0"/>
          <w:iCs w:val="0"/>
          <w:caps w:val="0"/>
          <w:color w:val="auto"/>
          <w:spacing w:val="0"/>
          <w:sz w:val="24"/>
          <w:szCs w:val="24"/>
          <w:highlight w:val="none"/>
          <w:shd w:val="clear" w:fill="FFFFFF"/>
          <w:lang w:val="en-US" w:eastAsia="zh-CN"/>
        </w:rPr>
        <w:t>滁州开放大学信息楼二楼会议室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3.响应文件递交方式：现场递交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41" w:firstLineChars="100"/>
        <w:outlineLvl w:val="0"/>
        <w:rPr>
          <w:rFonts w:hint="eastAsia" w:ascii="宋体" w:hAnsi="宋体" w:eastAsia="宋体" w:cs="宋体"/>
          <w:b/>
          <w:bCs/>
          <w:i w:val="0"/>
          <w:iCs w:val="0"/>
          <w:caps w:val="0"/>
          <w:color w:val="auto"/>
          <w:spacing w:val="0"/>
          <w:sz w:val="24"/>
          <w:szCs w:val="24"/>
          <w:highlight w:val="none"/>
        </w:rPr>
      </w:pPr>
      <w:bookmarkStart w:id="6" w:name="_Toc8729"/>
      <w:bookmarkStart w:id="7" w:name="_Toc397"/>
      <w:r>
        <w:rPr>
          <w:rStyle w:val="22"/>
          <w:rFonts w:hint="eastAsia" w:ascii="宋体" w:hAnsi="宋体" w:eastAsia="宋体" w:cs="宋体"/>
          <w:b/>
          <w:bCs/>
          <w:i w:val="0"/>
          <w:iCs w:val="0"/>
          <w:caps w:val="0"/>
          <w:color w:val="auto"/>
          <w:spacing w:val="0"/>
          <w:sz w:val="24"/>
          <w:szCs w:val="24"/>
          <w:highlight w:val="none"/>
          <w:shd w:val="clear" w:fill="FFFFFF"/>
          <w:lang w:val="en-US" w:eastAsia="zh-CN"/>
        </w:rPr>
        <w:t>五、</w:t>
      </w:r>
      <w:r>
        <w:rPr>
          <w:rStyle w:val="22"/>
          <w:rFonts w:hint="eastAsia" w:ascii="宋体" w:hAnsi="宋体" w:eastAsia="宋体" w:cs="宋体"/>
          <w:b/>
          <w:bCs/>
          <w:i w:val="0"/>
          <w:iCs w:val="0"/>
          <w:caps w:val="0"/>
          <w:color w:val="auto"/>
          <w:spacing w:val="0"/>
          <w:sz w:val="24"/>
          <w:szCs w:val="24"/>
          <w:highlight w:val="none"/>
          <w:shd w:val="clear" w:fill="FFFFFF"/>
        </w:rPr>
        <w:t>联系方</w:t>
      </w:r>
      <w:r>
        <w:rPr>
          <w:rStyle w:val="22"/>
          <w:rFonts w:hint="eastAsia" w:ascii="宋体" w:hAnsi="宋体" w:eastAsia="宋体" w:cs="宋体"/>
          <w:b/>
          <w:bCs/>
          <w:i w:val="0"/>
          <w:iCs w:val="0"/>
          <w:caps w:val="0"/>
          <w:color w:val="auto"/>
          <w:spacing w:val="0"/>
          <w:sz w:val="24"/>
          <w:szCs w:val="24"/>
          <w:highlight w:val="none"/>
          <w:shd w:val="clear" w:fill="FFFFFF"/>
          <w:lang w:val="en-US" w:eastAsia="zh-CN"/>
        </w:rPr>
        <w:t>式</w:t>
      </w:r>
      <w:r>
        <w:rPr>
          <w:rStyle w:val="22"/>
          <w:rFonts w:hint="eastAsia" w:ascii="宋体" w:hAnsi="宋体" w:eastAsia="宋体" w:cs="宋体"/>
          <w:b/>
          <w:bCs/>
          <w:i w:val="0"/>
          <w:iCs w:val="0"/>
          <w:caps w:val="0"/>
          <w:color w:val="auto"/>
          <w:spacing w:val="0"/>
          <w:sz w:val="24"/>
          <w:szCs w:val="24"/>
          <w:highlight w:val="none"/>
          <w:shd w:val="clear" w:fill="FFFFFF"/>
        </w:rPr>
        <w:t>：</w:t>
      </w:r>
      <w:bookmarkEnd w:id="6"/>
      <w:bookmarkEnd w:id="7"/>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lang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1.采购人</w:t>
      </w:r>
      <w:r>
        <w:rPr>
          <w:rFonts w:hint="eastAsia" w:ascii="宋体" w:hAnsi="宋体" w:eastAsia="宋体" w:cs="宋体"/>
          <w:b w:val="0"/>
          <w:bCs w:val="0"/>
          <w:i w:val="0"/>
          <w:iCs w:val="0"/>
          <w:caps w:val="0"/>
          <w:color w:val="auto"/>
          <w:spacing w:val="0"/>
          <w:sz w:val="24"/>
          <w:szCs w:val="24"/>
          <w:highlight w:val="none"/>
          <w:shd w:val="clear" w:fill="FFFFFF"/>
        </w:rPr>
        <w:t>：</w:t>
      </w:r>
      <w:r>
        <w:rPr>
          <w:rFonts w:hint="eastAsia" w:ascii="宋体" w:hAnsi="宋体" w:eastAsia="宋体" w:cs="宋体"/>
          <w:b w:val="0"/>
          <w:bCs w:val="0"/>
          <w:i w:val="0"/>
          <w:iCs w:val="0"/>
          <w:caps w:val="0"/>
          <w:color w:val="auto"/>
          <w:spacing w:val="0"/>
          <w:sz w:val="24"/>
          <w:szCs w:val="24"/>
          <w:highlight w:val="none"/>
          <w:shd w:val="clear" w:fill="FFFFFF"/>
          <w:lang w:eastAsia="zh-CN"/>
        </w:rPr>
        <w:t>滁州开放大学</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地址：</w:t>
      </w:r>
      <w:r>
        <w:rPr>
          <w:rFonts w:hint="eastAsia" w:ascii="宋体" w:hAnsi="宋体" w:eastAsia="宋体" w:cs="宋体"/>
          <w:b w:val="0"/>
          <w:bCs w:val="0"/>
          <w:i w:val="0"/>
          <w:iCs w:val="0"/>
          <w:caps w:val="0"/>
          <w:color w:val="auto"/>
          <w:spacing w:val="0"/>
          <w:sz w:val="24"/>
          <w:szCs w:val="24"/>
          <w:highlight w:val="none"/>
          <w:shd w:val="clear" w:fill="FFFFFF"/>
          <w:lang w:eastAsia="zh-CN"/>
        </w:rPr>
        <w:t>滁州市凤凰东路371号(市教体局东侧）</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宋体" w:hAnsi="宋体" w:eastAsia="宋体" w:cs="宋体"/>
          <w:b w:val="0"/>
          <w:bCs w:val="0"/>
          <w:i w:val="0"/>
          <w:iCs w:val="0"/>
          <w:caps w:val="0"/>
          <w:color w:val="auto"/>
          <w:spacing w:val="0"/>
          <w:sz w:val="24"/>
          <w:szCs w:val="24"/>
          <w:highlight w:val="none"/>
          <w:shd w:val="clear" w:fill="FFFFFF"/>
          <w:lang w:val="en-US"/>
        </w:rPr>
      </w:pPr>
      <w:r>
        <w:rPr>
          <w:rFonts w:hint="eastAsia" w:ascii="宋体" w:hAnsi="宋体" w:eastAsia="宋体" w:cs="宋体"/>
          <w:b w:val="0"/>
          <w:bCs w:val="0"/>
          <w:i w:val="0"/>
          <w:iCs w:val="0"/>
          <w:caps w:val="0"/>
          <w:color w:val="auto"/>
          <w:spacing w:val="0"/>
          <w:sz w:val="24"/>
          <w:szCs w:val="24"/>
          <w:highlight w:val="none"/>
          <w:shd w:val="clear" w:fill="FFFFFF"/>
        </w:rPr>
        <w:t>采购联系人：</w:t>
      </w:r>
      <w:r>
        <w:rPr>
          <w:rFonts w:hint="eastAsia" w:ascii="宋体" w:hAnsi="宋体" w:eastAsia="宋体" w:cs="宋体"/>
          <w:b w:val="0"/>
          <w:bCs w:val="0"/>
          <w:i w:val="0"/>
          <w:iCs w:val="0"/>
          <w:caps w:val="0"/>
          <w:color w:val="auto"/>
          <w:spacing w:val="0"/>
          <w:sz w:val="24"/>
          <w:szCs w:val="24"/>
          <w:highlight w:val="none"/>
          <w:shd w:val="clear" w:fill="FFFFFF"/>
          <w:lang w:val="en-US" w:eastAsia="zh-CN"/>
        </w:rPr>
        <w:t>柏涛涛</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0000FF"/>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电话：19856917868</w:t>
      </w:r>
      <w:r>
        <w:rPr>
          <w:rFonts w:hint="eastAsia" w:ascii="宋体" w:hAnsi="宋体" w:eastAsia="宋体" w:cs="宋体"/>
          <w:b w:val="0"/>
          <w:bCs w:val="0"/>
          <w:i w:val="0"/>
          <w:iCs w:val="0"/>
          <w:caps w:val="0"/>
          <w:color w:val="auto"/>
          <w:spacing w:val="0"/>
          <w:sz w:val="24"/>
          <w:szCs w:val="24"/>
          <w:highlight w:val="none"/>
          <w:shd w:val="clear" w:fill="FFFFFF"/>
          <w:lang w:val="en-US" w:eastAsia="zh-CN"/>
        </w:rPr>
        <w:t xml:space="preserve"> </w:t>
      </w:r>
      <w:r>
        <w:rPr>
          <w:rFonts w:hint="eastAsia" w:ascii="宋体" w:hAnsi="宋体" w:cs="宋体"/>
          <w:color w:val="0000FF"/>
          <w:highlight w:val="none"/>
          <w:lang w:val="en-US" w:eastAsia="zh-CN"/>
        </w:rPr>
        <w:t xml:space="preserve">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lang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2.采购</w:t>
      </w:r>
      <w:r>
        <w:rPr>
          <w:rFonts w:hint="eastAsia" w:ascii="宋体" w:hAnsi="宋体" w:eastAsia="宋体" w:cs="宋体"/>
          <w:b w:val="0"/>
          <w:bCs w:val="0"/>
          <w:i w:val="0"/>
          <w:iCs w:val="0"/>
          <w:caps w:val="0"/>
          <w:color w:val="auto"/>
          <w:spacing w:val="0"/>
          <w:sz w:val="24"/>
          <w:szCs w:val="24"/>
          <w:highlight w:val="none"/>
          <w:shd w:val="clear" w:fill="FFFFFF"/>
        </w:rPr>
        <w:t>代理机构：</w:t>
      </w:r>
      <w:r>
        <w:rPr>
          <w:rFonts w:hint="eastAsia" w:ascii="宋体" w:hAnsi="宋体" w:eastAsia="宋体" w:cs="宋体"/>
          <w:b w:val="0"/>
          <w:bCs w:val="0"/>
          <w:i w:val="0"/>
          <w:iCs w:val="0"/>
          <w:caps w:val="0"/>
          <w:color w:val="auto"/>
          <w:spacing w:val="0"/>
          <w:sz w:val="24"/>
          <w:szCs w:val="24"/>
          <w:highlight w:val="none"/>
          <w:shd w:val="clear" w:fill="FFFFFF"/>
          <w:lang w:eastAsia="zh-CN"/>
        </w:rPr>
        <w:t xml:space="preserve"> 滁州长昊工程咨询有限公司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lang w:eastAsia="zh-CN"/>
        </w:rPr>
      </w:pPr>
      <w:r>
        <w:rPr>
          <w:rFonts w:hint="eastAsia" w:ascii="宋体" w:hAnsi="宋体" w:eastAsia="宋体" w:cs="宋体"/>
          <w:b w:val="0"/>
          <w:bCs w:val="0"/>
          <w:i w:val="0"/>
          <w:iCs w:val="0"/>
          <w:caps w:val="0"/>
          <w:color w:val="auto"/>
          <w:spacing w:val="0"/>
          <w:sz w:val="24"/>
          <w:szCs w:val="24"/>
          <w:highlight w:val="none"/>
          <w:shd w:val="clear" w:fill="FFFFFF"/>
        </w:rPr>
        <w:t>地 址：滁州市南谯区龙蟠大道188号10楼1001室</w:t>
      </w:r>
      <w:r>
        <w:rPr>
          <w:rFonts w:hint="eastAsia" w:ascii="宋体" w:hAnsi="宋体" w:eastAsia="宋体" w:cs="宋体"/>
          <w:b w:val="0"/>
          <w:bCs w:val="0"/>
          <w:i w:val="0"/>
          <w:iCs w:val="0"/>
          <w:caps w:val="0"/>
          <w:color w:val="auto"/>
          <w:spacing w:val="0"/>
          <w:sz w:val="24"/>
          <w:szCs w:val="24"/>
          <w:highlight w:val="none"/>
          <w:shd w:val="clear" w:fill="FFFFFF"/>
          <w:lang w:eastAsia="zh-CN"/>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auto"/>
          <w:spacing w:val="0"/>
          <w:sz w:val="24"/>
          <w:szCs w:val="24"/>
          <w:highlight w:val="none"/>
          <w:lang w:eastAsia="zh-CN"/>
        </w:rPr>
      </w:pPr>
      <w:r>
        <w:rPr>
          <w:rFonts w:hint="eastAsia" w:ascii="宋体" w:hAnsi="宋体" w:eastAsia="宋体" w:cs="宋体"/>
          <w:b w:val="0"/>
          <w:bCs w:val="0"/>
          <w:i w:val="0"/>
          <w:iCs w:val="0"/>
          <w:caps w:val="0"/>
          <w:color w:val="auto"/>
          <w:spacing w:val="0"/>
          <w:sz w:val="24"/>
          <w:szCs w:val="24"/>
          <w:highlight w:val="none"/>
          <w:shd w:val="clear" w:fill="FFFFFF"/>
        </w:rPr>
        <w:t>联系人：</w:t>
      </w:r>
      <w:r>
        <w:rPr>
          <w:rFonts w:hint="eastAsia" w:ascii="宋体" w:hAnsi="宋体" w:eastAsia="宋体" w:cs="宋体"/>
          <w:b w:val="0"/>
          <w:bCs w:val="0"/>
          <w:i w:val="0"/>
          <w:iCs w:val="0"/>
          <w:caps w:val="0"/>
          <w:color w:val="auto"/>
          <w:spacing w:val="0"/>
          <w:sz w:val="24"/>
          <w:szCs w:val="24"/>
          <w:highlight w:val="none"/>
          <w:shd w:val="clear" w:fill="FFFFFF"/>
          <w:lang w:val="en-US" w:eastAsia="zh-CN"/>
        </w:rPr>
        <w:t>李工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联系方式：</w:t>
      </w:r>
      <w:r>
        <w:rPr>
          <w:rFonts w:hint="eastAsia" w:ascii="宋体" w:hAnsi="宋体" w:eastAsia="宋体" w:cs="宋体"/>
          <w:b w:val="0"/>
          <w:bCs w:val="0"/>
          <w:i w:val="0"/>
          <w:iCs w:val="0"/>
          <w:caps w:val="0"/>
          <w:color w:val="auto"/>
          <w:spacing w:val="0"/>
          <w:sz w:val="24"/>
          <w:szCs w:val="24"/>
          <w:highlight w:val="none"/>
          <w:shd w:val="clear" w:fill="FFFFFF"/>
          <w:lang w:val="en-US" w:eastAsia="zh-CN"/>
        </w:rPr>
        <w:t>18055012300</w:t>
      </w:r>
    </w:p>
    <w:p>
      <w:pPr>
        <w:pStyle w:val="10"/>
        <w:rPr>
          <w:rFonts w:hint="eastAsia"/>
          <w:highlight w:val="none"/>
          <w:lang w:val="en-US" w:eastAsia="zh-CN"/>
        </w:rPr>
      </w:pPr>
    </w:p>
    <w:p>
      <w:pPr>
        <w:pStyle w:val="2"/>
        <w:numPr>
          <w:ilvl w:val="0"/>
          <w:numId w:val="0"/>
        </w:numPr>
        <w:ind w:left="1140" w:leftChars="200" w:hanging="720" w:firstLineChars="0"/>
        <w:jc w:val="center"/>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14"/>
        <w:rPr>
          <w:rFonts w:hint="default" w:asciiTheme="minorHAnsi" w:hAnsiTheme="minorHAnsi" w:eastAsiaTheme="minorEastAsia" w:cstheme="minorBidi"/>
          <w:b/>
          <w:bCs/>
          <w:kern w:val="2"/>
          <w:sz w:val="21"/>
          <w:szCs w:val="24"/>
          <w:lang w:val="en-US" w:eastAsia="zh-CN" w:bidi="ar-SA"/>
        </w:rPr>
      </w:pPr>
    </w:p>
    <w:p>
      <w:pPr>
        <w:pStyle w:val="2"/>
        <w:numPr>
          <w:ilvl w:val="0"/>
          <w:numId w:val="0"/>
        </w:numPr>
        <w:ind w:left="1140" w:leftChars="200" w:hanging="720" w:firstLineChars="0"/>
        <w:jc w:val="center"/>
        <w:rPr>
          <w:b/>
          <w:bCs/>
        </w:rPr>
      </w:pPr>
      <w:r>
        <w:rPr>
          <w:rFonts w:hint="eastAsia" w:ascii="宋体" w:hAnsi="宋体" w:cs="宋体"/>
          <w:b/>
          <w:kern w:val="2"/>
          <w:sz w:val="30"/>
          <w:szCs w:val="30"/>
          <w:lang w:val="en-US" w:eastAsia="zh-CN" w:bidi="ar-SA"/>
        </w:rPr>
        <w:t>一、</w:t>
      </w:r>
      <w:r>
        <w:rPr>
          <w:rFonts w:hint="eastAsia" w:ascii="宋体" w:hAnsi="宋体" w:cs="宋体" w:eastAsiaTheme="minorEastAsia"/>
          <w:b/>
          <w:kern w:val="2"/>
          <w:sz w:val="30"/>
          <w:szCs w:val="30"/>
          <w:lang w:val="en-US" w:eastAsia="zh-CN" w:bidi="ar-SA"/>
        </w:rPr>
        <w:t>询价须知表</w:t>
      </w:r>
    </w:p>
    <w:tbl>
      <w:tblPr>
        <w:tblStyle w:val="19"/>
        <w:tblW w:w="9470" w:type="dxa"/>
        <w:jc w:val="center"/>
        <w:tblLayout w:type="fixed"/>
        <w:tblCellMar>
          <w:top w:w="0" w:type="dxa"/>
          <w:left w:w="0" w:type="dxa"/>
          <w:bottom w:w="0" w:type="dxa"/>
          <w:right w:w="0" w:type="dxa"/>
        </w:tblCellMar>
      </w:tblPr>
      <w:tblGrid>
        <w:gridCol w:w="709"/>
        <w:gridCol w:w="2383"/>
        <w:gridCol w:w="6378"/>
      </w:tblGrid>
      <w:tr>
        <w:tblPrEx>
          <w:tblCellMar>
            <w:top w:w="0" w:type="dxa"/>
            <w:left w:w="0" w:type="dxa"/>
            <w:bottom w:w="0" w:type="dxa"/>
            <w:right w:w="0" w:type="dxa"/>
          </w:tblCellMar>
        </w:tblPrEx>
        <w:trPr>
          <w:trHeight w:val="45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ind w:leftChars="-17" w:hanging="48" w:hangingChars="23"/>
              <w:jc w:val="center"/>
              <w:rPr>
                <w:rFonts w:hint="eastAsia" w:ascii="宋体" w:hAnsi="宋体" w:cs="宋体"/>
                <w:kern w:val="0"/>
                <w:sz w:val="21"/>
                <w:szCs w:val="21"/>
              </w:rPr>
            </w:pPr>
            <w:r>
              <w:rPr>
                <w:rFonts w:hint="eastAsia" w:ascii="宋体" w:hAnsi="宋体" w:cs="宋体"/>
                <w:kern w:val="0"/>
                <w:sz w:val="21"/>
                <w:szCs w:val="21"/>
              </w:rPr>
              <w:t>编号</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内容</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说明与要求</w:t>
            </w:r>
          </w:p>
        </w:tc>
      </w:tr>
      <w:tr>
        <w:tblPrEx>
          <w:tblCellMar>
            <w:top w:w="0" w:type="dxa"/>
            <w:left w:w="0" w:type="dxa"/>
            <w:bottom w:w="0" w:type="dxa"/>
            <w:right w:w="0" w:type="dxa"/>
          </w:tblCellMar>
        </w:tblPrEx>
        <w:trPr>
          <w:trHeight w:val="56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11"/>
              <w:spacing w:line="440" w:lineRule="exact"/>
              <w:jc w:val="center"/>
              <w:rPr>
                <w:rFonts w:hint="eastAsia" w:hAnsi="宋体" w:cs="宋体"/>
                <w:kern w:val="0"/>
                <w:szCs w:val="21"/>
              </w:rPr>
            </w:pPr>
            <w:r>
              <w:rPr>
                <w:rFonts w:hint="eastAsia" w:hAnsi="宋体" w:cs="宋体"/>
                <w:szCs w:val="21"/>
              </w:rPr>
              <w:t>1.1</w:t>
            </w:r>
          </w:p>
        </w:tc>
        <w:tc>
          <w:tcPr>
            <w:tcW w:w="2383" w:type="dxa"/>
            <w:tcBorders>
              <w:top w:val="single" w:color="auto" w:sz="8" w:space="0"/>
              <w:left w:val="single" w:color="auto" w:sz="4" w:space="0"/>
              <w:bottom w:val="single" w:color="auto" w:sz="8" w:space="0"/>
              <w:right w:val="single" w:color="auto" w:sz="4" w:space="0"/>
            </w:tcBorders>
            <w:vAlign w:val="center"/>
          </w:tcPr>
          <w:p>
            <w:pPr>
              <w:pStyle w:val="11"/>
              <w:spacing w:line="440" w:lineRule="exact"/>
              <w:jc w:val="center"/>
              <w:rPr>
                <w:rFonts w:hint="eastAsia" w:hAnsi="宋体" w:cs="宋体"/>
                <w:kern w:val="0"/>
                <w:szCs w:val="21"/>
              </w:rPr>
            </w:pPr>
            <w:r>
              <w:rPr>
                <w:rFonts w:hint="eastAsia" w:hAnsi="宋体" w:cs="宋体"/>
                <w:szCs w:val="21"/>
              </w:rPr>
              <w:t>项目名称</w:t>
            </w:r>
          </w:p>
        </w:tc>
        <w:tc>
          <w:tcPr>
            <w:tcW w:w="6378" w:type="dxa"/>
            <w:tcBorders>
              <w:top w:val="single" w:color="auto" w:sz="8" w:space="0"/>
              <w:left w:val="single" w:color="auto" w:sz="4" w:space="0"/>
              <w:bottom w:val="single" w:color="auto" w:sz="8" w:space="0"/>
              <w:right w:val="single" w:color="auto" w:sz="8" w:space="0"/>
            </w:tcBorders>
            <w:vAlign w:val="center"/>
          </w:tcPr>
          <w:p>
            <w:pPr>
              <w:pStyle w:val="11"/>
              <w:spacing w:line="440" w:lineRule="exact"/>
              <w:rPr>
                <w:rFonts w:hint="eastAsia" w:hAnsi="宋体" w:cs="宋体"/>
                <w:b/>
                <w:bCs/>
                <w:kern w:val="0"/>
                <w:szCs w:val="21"/>
              </w:rPr>
            </w:pPr>
            <w:r>
              <w:rPr>
                <w:rFonts w:hint="eastAsia" w:hAnsi="宋体" w:cs="宋体"/>
                <w:szCs w:val="21"/>
              </w:rPr>
              <w:t>2024年滁州市社区教育管理人员能力提升研修班项目</w:t>
            </w:r>
          </w:p>
        </w:tc>
      </w:tr>
      <w:tr>
        <w:tblPrEx>
          <w:tblCellMar>
            <w:top w:w="0" w:type="dxa"/>
            <w:left w:w="0" w:type="dxa"/>
            <w:bottom w:w="0" w:type="dxa"/>
            <w:right w:w="0" w:type="dxa"/>
          </w:tblCellMar>
        </w:tblPrEx>
        <w:trPr>
          <w:trHeight w:val="530"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11"/>
              <w:spacing w:line="440" w:lineRule="exact"/>
              <w:jc w:val="center"/>
              <w:rPr>
                <w:rFonts w:hint="eastAsia" w:hAnsi="宋体" w:cs="宋体"/>
                <w:kern w:val="0"/>
                <w:szCs w:val="21"/>
              </w:rPr>
            </w:pPr>
            <w:r>
              <w:rPr>
                <w:rFonts w:hint="eastAsia" w:hAnsi="宋体" w:cs="宋体"/>
                <w:szCs w:val="21"/>
              </w:rPr>
              <w:t>1.1</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sz w:val="21"/>
                <w:szCs w:val="21"/>
              </w:rPr>
            </w:pPr>
            <w:r>
              <w:rPr>
                <w:rFonts w:hint="eastAsia" w:ascii="宋体" w:hAnsi="宋体" w:cs="宋体"/>
                <w:sz w:val="21"/>
                <w:szCs w:val="21"/>
              </w:rPr>
              <w:t xml:space="preserve">服务期 </w:t>
            </w:r>
          </w:p>
        </w:tc>
        <w:tc>
          <w:tcPr>
            <w:tcW w:w="6378"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440" w:lineRule="exact"/>
              <w:jc w:val="left"/>
              <w:rPr>
                <w:rFonts w:hint="eastAsia" w:ascii="宋体" w:hAnsi="宋体" w:cs="宋体"/>
                <w:sz w:val="21"/>
                <w:szCs w:val="21"/>
              </w:rPr>
            </w:pPr>
            <w:r>
              <w:rPr>
                <w:rFonts w:hint="eastAsia" w:ascii="宋体" w:hAnsi="宋体" w:cs="宋体"/>
                <w:sz w:val="21"/>
                <w:szCs w:val="21"/>
                <w:lang w:val="en-US" w:eastAsia="zh-CN"/>
              </w:rPr>
              <w:t>4天，</w:t>
            </w:r>
            <w:r>
              <w:rPr>
                <w:rFonts w:hint="eastAsia" w:ascii="宋体" w:hAnsi="宋体" w:cs="宋体"/>
                <w:sz w:val="21"/>
                <w:szCs w:val="21"/>
              </w:rPr>
              <w:t>2024年7月中下旬</w:t>
            </w:r>
            <w:r>
              <w:rPr>
                <w:rFonts w:hint="eastAsia" w:ascii="宋体" w:hAnsi="宋体" w:cs="宋体"/>
                <w:sz w:val="21"/>
                <w:szCs w:val="21"/>
                <w:lang w:val="en-US" w:eastAsia="zh-CN"/>
              </w:rPr>
              <w:t>或2024年</w:t>
            </w:r>
            <w:r>
              <w:rPr>
                <w:rFonts w:hint="eastAsia" w:ascii="宋体" w:hAnsi="宋体" w:cs="宋体"/>
                <w:sz w:val="21"/>
                <w:szCs w:val="21"/>
              </w:rPr>
              <w:t>8月初</w:t>
            </w:r>
          </w:p>
        </w:tc>
      </w:tr>
      <w:tr>
        <w:tblPrEx>
          <w:tblCellMar>
            <w:top w:w="0" w:type="dxa"/>
            <w:left w:w="0" w:type="dxa"/>
            <w:bottom w:w="0" w:type="dxa"/>
            <w:right w:w="0" w:type="dxa"/>
          </w:tblCellMar>
        </w:tblPrEx>
        <w:trPr>
          <w:trHeight w:val="593"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37"/>
              <w:spacing w:line="440" w:lineRule="exact"/>
              <w:jc w:val="center"/>
              <w:rPr>
                <w:rFonts w:hint="eastAsia" w:hAnsi="宋体"/>
                <w:color w:val="auto"/>
                <w:kern w:val="2"/>
                <w:sz w:val="21"/>
                <w:szCs w:val="21"/>
              </w:rPr>
            </w:pPr>
            <w:r>
              <w:rPr>
                <w:rFonts w:hint="eastAsia" w:hAnsi="宋体"/>
                <w:color w:val="auto"/>
                <w:kern w:val="2"/>
                <w:sz w:val="21"/>
                <w:szCs w:val="21"/>
              </w:rPr>
              <w:t>1.1</w:t>
            </w:r>
          </w:p>
        </w:tc>
        <w:tc>
          <w:tcPr>
            <w:tcW w:w="2383" w:type="dxa"/>
            <w:tcBorders>
              <w:top w:val="single" w:color="auto" w:sz="8" w:space="0"/>
              <w:left w:val="single" w:color="auto" w:sz="4" w:space="0"/>
              <w:bottom w:val="single" w:color="auto" w:sz="8" w:space="0"/>
              <w:right w:val="single" w:color="auto" w:sz="4" w:space="0"/>
            </w:tcBorders>
            <w:vAlign w:val="center"/>
          </w:tcPr>
          <w:p>
            <w:pPr>
              <w:pStyle w:val="37"/>
              <w:spacing w:line="440" w:lineRule="exact"/>
              <w:jc w:val="center"/>
              <w:rPr>
                <w:rFonts w:hint="eastAsia" w:hAnsi="宋体"/>
                <w:color w:val="auto"/>
                <w:kern w:val="2"/>
                <w:sz w:val="21"/>
                <w:szCs w:val="21"/>
              </w:rPr>
            </w:pPr>
            <w:r>
              <w:rPr>
                <w:rFonts w:hint="eastAsia" w:hAnsi="宋体"/>
                <w:color w:val="auto"/>
                <w:kern w:val="2"/>
                <w:sz w:val="21"/>
                <w:szCs w:val="21"/>
              </w:rPr>
              <w:t>服务地点</w:t>
            </w:r>
          </w:p>
        </w:tc>
        <w:tc>
          <w:tcPr>
            <w:tcW w:w="6378" w:type="dxa"/>
            <w:tcBorders>
              <w:top w:val="single" w:color="auto" w:sz="8" w:space="0"/>
              <w:left w:val="single" w:color="auto" w:sz="4" w:space="0"/>
              <w:bottom w:val="single" w:color="auto" w:sz="8" w:space="0"/>
              <w:right w:val="single" w:color="auto" w:sz="8" w:space="0"/>
            </w:tcBorders>
            <w:vAlign w:val="center"/>
          </w:tcPr>
          <w:p>
            <w:pPr>
              <w:pStyle w:val="11"/>
              <w:spacing w:line="440" w:lineRule="exact"/>
              <w:rPr>
                <w:rFonts w:hint="eastAsia" w:hAnsi="宋体" w:cs="宋体"/>
                <w:szCs w:val="21"/>
              </w:rPr>
            </w:pPr>
            <w:r>
              <w:rPr>
                <w:rFonts w:hint="eastAsia" w:hAnsi="宋体" w:cs="宋体"/>
                <w:szCs w:val="21"/>
              </w:rPr>
              <w:t>具体详见采购服务需求</w:t>
            </w:r>
          </w:p>
        </w:tc>
      </w:tr>
      <w:tr>
        <w:tblPrEx>
          <w:tblCellMar>
            <w:top w:w="0" w:type="dxa"/>
            <w:left w:w="0" w:type="dxa"/>
            <w:bottom w:w="0" w:type="dxa"/>
            <w:right w:w="0" w:type="dxa"/>
          </w:tblCellMar>
        </w:tblPrEx>
        <w:trPr>
          <w:trHeight w:val="59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37"/>
              <w:spacing w:line="440" w:lineRule="exact"/>
              <w:jc w:val="center"/>
              <w:rPr>
                <w:rFonts w:hint="eastAsia" w:hAnsi="宋体"/>
                <w:color w:val="auto"/>
                <w:kern w:val="2"/>
                <w:sz w:val="21"/>
                <w:szCs w:val="21"/>
              </w:rPr>
            </w:pPr>
            <w:r>
              <w:rPr>
                <w:rFonts w:hint="eastAsia" w:hAnsi="宋体"/>
                <w:color w:val="auto"/>
                <w:kern w:val="2"/>
                <w:sz w:val="21"/>
                <w:szCs w:val="21"/>
              </w:rPr>
              <w:t>1.2</w:t>
            </w:r>
          </w:p>
        </w:tc>
        <w:tc>
          <w:tcPr>
            <w:tcW w:w="2383" w:type="dxa"/>
            <w:tcBorders>
              <w:top w:val="single" w:color="auto" w:sz="8" w:space="0"/>
              <w:left w:val="single" w:color="auto" w:sz="4" w:space="0"/>
              <w:bottom w:val="single" w:color="auto" w:sz="8" w:space="0"/>
              <w:right w:val="single" w:color="auto" w:sz="4" w:space="0"/>
            </w:tcBorders>
            <w:vAlign w:val="center"/>
          </w:tcPr>
          <w:p>
            <w:pPr>
              <w:pStyle w:val="37"/>
              <w:spacing w:line="440" w:lineRule="exact"/>
              <w:jc w:val="center"/>
              <w:rPr>
                <w:rFonts w:hint="eastAsia" w:hAnsi="宋体"/>
                <w:color w:val="auto"/>
                <w:sz w:val="21"/>
                <w:szCs w:val="21"/>
              </w:rPr>
            </w:pPr>
            <w:r>
              <w:rPr>
                <w:rFonts w:hint="eastAsia" w:hAnsi="宋体"/>
                <w:color w:val="auto"/>
                <w:sz w:val="21"/>
                <w:szCs w:val="21"/>
                <w:lang w:val="en-US" w:eastAsia="zh-CN"/>
              </w:rPr>
              <w:t>采购</w:t>
            </w:r>
            <w:r>
              <w:rPr>
                <w:rFonts w:hint="eastAsia" w:hAnsi="宋体"/>
                <w:color w:val="auto"/>
                <w:sz w:val="21"/>
                <w:szCs w:val="21"/>
              </w:rPr>
              <w:t>人及电话</w:t>
            </w:r>
          </w:p>
        </w:tc>
        <w:tc>
          <w:tcPr>
            <w:tcW w:w="6378" w:type="dxa"/>
            <w:tcBorders>
              <w:top w:val="single" w:color="auto" w:sz="8" w:space="0"/>
              <w:left w:val="single" w:color="auto" w:sz="4" w:space="0"/>
              <w:bottom w:val="single" w:color="auto" w:sz="8" w:space="0"/>
              <w:right w:val="single" w:color="auto" w:sz="8" w:space="0"/>
            </w:tcBorders>
            <w:vAlign w:val="center"/>
          </w:tcPr>
          <w:p>
            <w:pPr>
              <w:pStyle w:val="11"/>
              <w:spacing w:line="440" w:lineRule="exact"/>
              <w:rPr>
                <w:rFonts w:hint="eastAsia" w:hAnsi="宋体" w:cs="宋体"/>
                <w:kern w:val="0"/>
                <w:szCs w:val="21"/>
              </w:rPr>
            </w:pPr>
            <w:r>
              <w:rPr>
                <w:rFonts w:hint="eastAsia" w:hAnsi="宋体" w:cs="宋体"/>
                <w:szCs w:val="21"/>
                <w:highlight w:val="none"/>
              </w:rPr>
              <w:t>联系人：柏涛涛    电话：19856917868</w:t>
            </w:r>
          </w:p>
        </w:tc>
      </w:tr>
      <w:tr>
        <w:tblPrEx>
          <w:tblCellMar>
            <w:top w:w="0" w:type="dxa"/>
            <w:left w:w="0" w:type="dxa"/>
            <w:bottom w:w="0" w:type="dxa"/>
            <w:right w:w="0" w:type="dxa"/>
          </w:tblCellMar>
        </w:tblPrEx>
        <w:trPr>
          <w:trHeight w:val="876"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37"/>
              <w:spacing w:line="440" w:lineRule="exact"/>
              <w:ind w:left="-63" w:leftChars="-42" w:hanging="25" w:hangingChars="12"/>
              <w:jc w:val="center"/>
              <w:rPr>
                <w:rFonts w:hint="eastAsia" w:hAnsi="宋体"/>
                <w:color w:val="auto"/>
                <w:kern w:val="2"/>
                <w:sz w:val="21"/>
                <w:szCs w:val="21"/>
              </w:rPr>
            </w:pPr>
            <w:r>
              <w:rPr>
                <w:rFonts w:hint="eastAsia" w:hAnsi="宋体"/>
                <w:color w:val="auto"/>
                <w:kern w:val="2"/>
                <w:sz w:val="21"/>
                <w:szCs w:val="21"/>
              </w:rPr>
              <w:t>1.2</w:t>
            </w:r>
          </w:p>
        </w:tc>
        <w:tc>
          <w:tcPr>
            <w:tcW w:w="2383" w:type="dxa"/>
            <w:tcBorders>
              <w:top w:val="single" w:color="auto" w:sz="8" w:space="0"/>
              <w:left w:val="single" w:color="auto" w:sz="4" w:space="0"/>
              <w:bottom w:val="single" w:color="auto" w:sz="8" w:space="0"/>
              <w:right w:val="single" w:color="auto" w:sz="4" w:space="0"/>
            </w:tcBorders>
            <w:vAlign w:val="center"/>
          </w:tcPr>
          <w:p>
            <w:pPr>
              <w:pStyle w:val="37"/>
              <w:spacing w:line="440" w:lineRule="exact"/>
              <w:rPr>
                <w:rFonts w:hint="eastAsia" w:hAnsi="宋体"/>
                <w:color w:val="auto"/>
                <w:sz w:val="21"/>
                <w:szCs w:val="21"/>
              </w:rPr>
            </w:pPr>
            <w:r>
              <w:rPr>
                <w:rFonts w:hint="eastAsia" w:hAnsi="宋体"/>
                <w:color w:val="auto"/>
                <w:sz w:val="21"/>
                <w:szCs w:val="21"/>
              </w:rPr>
              <w:t>代理机构联系人及电话</w:t>
            </w:r>
          </w:p>
        </w:tc>
        <w:tc>
          <w:tcPr>
            <w:tcW w:w="6378" w:type="dxa"/>
            <w:tcBorders>
              <w:top w:val="single" w:color="auto" w:sz="8" w:space="0"/>
              <w:left w:val="single" w:color="auto" w:sz="4" w:space="0"/>
              <w:bottom w:val="single" w:color="auto" w:sz="8" w:space="0"/>
              <w:right w:val="single" w:color="auto" w:sz="8" w:space="0"/>
            </w:tcBorders>
            <w:vAlign w:val="center"/>
          </w:tcPr>
          <w:p>
            <w:pPr>
              <w:pStyle w:val="37"/>
              <w:spacing w:line="440" w:lineRule="exact"/>
              <w:rPr>
                <w:rFonts w:hint="eastAsia" w:hAnsi="宋体"/>
                <w:color w:val="auto"/>
                <w:sz w:val="21"/>
                <w:szCs w:val="21"/>
              </w:rPr>
            </w:pPr>
            <w:r>
              <w:rPr>
                <w:rFonts w:hint="eastAsia" w:hAnsi="宋体"/>
                <w:color w:val="auto"/>
                <w:sz w:val="21"/>
                <w:szCs w:val="21"/>
              </w:rPr>
              <w:t>代理机构：滁州长昊工程咨询有限公司</w:t>
            </w:r>
          </w:p>
          <w:p>
            <w:pPr>
              <w:pStyle w:val="37"/>
              <w:spacing w:line="440" w:lineRule="exact"/>
              <w:rPr>
                <w:rFonts w:hint="eastAsia" w:hAnsi="宋体"/>
                <w:color w:val="auto"/>
                <w:sz w:val="21"/>
                <w:szCs w:val="21"/>
              </w:rPr>
            </w:pPr>
            <w:r>
              <w:rPr>
                <w:rFonts w:hint="eastAsia" w:hAnsi="宋体"/>
                <w:color w:val="auto"/>
                <w:sz w:val="21"/>
                <w:szCs w:val="21"/>
              </w:rPr>
              <w:t>联系人：</w:t>
            </w:r>
            <w:r>
              <w:rPr>
                <w:rFonts w:hint="eastAsia" w:hAnsi="宋体"/>
                <w:color w:val="auto"/>
                <w:sz w:val="21"/>
                <w:szCs w:val="21"/>
                <w:lang w:eastAsia="zh-CN"/>
              </w:rPr>
              <w:t>李工</w:t>
            </w:r>
            <w:r>
              <w:rPr>
                <w:rFonts w:hint="eastAsia" w:hAnsi="宋体"/>
                <w:color w:val="auto"/>
                <w:sz w:val="21"/>
                <w:szCs w:val="21"/>
              </w:rPr>
              <w:t xml:space="preserve">    电话: 18055012300</w:t>
            </w:r>
          </w:p>
        </w:tc>
      </w:tr>
      <w:tr>
        <w:tblPrEx>
          <w:tblCellMar>
            <w:top w:w="0" w:type="dxa"/>
            <w:left w:w="0" w:type="dxa"/>
            <w:bottom w:w="0" w:type="dxa"/>
            <w:right w:w="0" w:type="dxa"/>
          </w:tblCellMar>
        </w:tblPrEx>
        <w:trPr>
          <w:trHeight w:val="542"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11"/>
              <w:spacing w:line="440" w:lineRule="exact"/>
              <w:jc w:val="center"/>
              <w:rPr>
                <w:rFonts w:hint="eastAsia" w:hAnsi="宋体" w:cs="宋体"/>
                <w:szCs w:val="21"/>
              </w:rPr>
            </w:pPr>
            <w:r>
              <w:rPr>
                <w:rFonts w:hint="eastAsia" w:hAnsi="宋体" w:cs="宋体"/>
                <w:szCs w:val="21"/>
              </w:rPr>
              <w:t>1.3</w:t>
            </w:r>
          </w:p>
        </w:tc>
        <w:tc>
          <w:tcPr>
            <w:tcW w:w="2383"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1"/>
              <w:spacing w:line="440" w:lineRule="exact"/>
              <w:jc w:val="center"/>
              <w:rPr>
                <w:rFonts w:hint="eastAsia" w:hAnsi="宋体" w:cs="宋体"/>
                <w:szCs w:val="21"/>
              </w:rPr>
            </w:pPr>
            <w:r>
              <w:rPr>
                <w:rFonts w:hint="eastAsia" w:hAnsi="宋体" w:cs="宋体"/>
                <w:szCs w:val="21"/>
              </w:rPr>
              <w:t xml:space="preserve">资金来源                                                                                                                                                                 </w:t>
            </w:r>
          </w:p>
        </w:tc>
        <w:tc>
          <w:tcPr>
            <w:tcW w:w="6378" w:type="dxa"/>
            <w:tcBorders>
              <w:top w:val="single" w:color="auto" w:sz="8" w:space="0"/>
              <w:left w:val="single" w:color="auto" w:sz="4" w:space="0"/>
              <w:bottom w:val="single" w:color="auto" w:sz="8" w:space="0"/>
              <w:right w:val="single" w:color="auto" w:sz="8" w:space="0"/>
            </w:tcBorders>
            <w:shd w:val="clear" w:color="auto" w:fill="auto"/>
            <w:vAlign w:val="center"/>
          </w:tcPr>
          <w:p>
            <w:pPr>
              <w:pStyle w:val="11"/>
              <w:spacing w:line="440" w:lineRule="exact"/>
              <w:rPr>
                <w:rFonts w:hint="eastAsia" w:hAnsi="宋体" w:cs="宋体"/>
                <w:szCs w:val="21"/>
              </w:rPr>
            </w:pPr>
            <w:r>
              <w:rPr>
                <w:rFonts w:hint="eastAsia" w:hAnsi="宋体" w:cs="宋体"/>
                <w:szCs w:val="21"/>
              </w:rPr>
              <w:t>财政资金</w:t>
            </w:r>
          </w:p>
        </w:tc>
      </w:tr>
      <w:tr>
        <w:tblPrEx>
          <w:tblCellMar>
            <w:top w:w="0" w:type="dxa"/>
            <w:left w:w="0" w:type="dxa"/>
            <w:bottom w:w="0" w:type="dxa"/>
            <w:right w:w="0" w:type="dxa"/>
          </w:tblCellMar>
        </w:tblPrEx>
        <w:trPr>
          <w:trHeight w:val="530"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11"/>
              <w:spacing w:line="440" w:lineRule="exact"/>
              <w:jc w:val="center"/>
              <w:rPr>
                <w:rFonts w:hint="eastAsia" w:hAnsi="宋体" w:cs="宋体"/>
                <w:szCs w:val="21"/>
              </w:rPr>
            </w:pPr>
            <w:r>
              <w:rPr>
                <w:rFonts w:hint="eastAsia" w:hAnsi="宋体" w:cs="宋体"/>
                <w:szCs w:val="21"/>
              </w:rPr>
              <w:t>1.4</w:t>
            </w:r>
          </w:p>
        </w:tc>
        <w:tc>
          <w:tcPr>
            <w:tcW w:w="2383" w:type="dxa"/>
            <w:tcBorders>
              <w:top w:val="single" w:color="auto" w:sz="8" w:space="0"/>
              <w:left w:val="single" w:color="auto" w:sz="4" w:space="0"/>
              <w:bottom w:val="single" w:color="auto" w:sz="8" w:space="0"/>
              <w:right w:val="single" w:color="auto" w:sz="4" w:space="0"/>
            </w:tcBorders>
            <w:vAlign w:val="center"/>
          </w:tcPr>
          <w:p>
            <w:pPr>
              <w:pStyle w:val="11"/>
              <w:spacing w:line="440" w:lineRule="exact"/>
              <w:jc w:val="center"/>
              <w:rPr>
                <w:rFonts w:hint="eastAsia" w:hAnsi="宋体" w:cs="宋体"/>
                <w:szCs w:val="21"/>
              </w:rPr>
            </w:pPr>
            <w:r>
              <w:rPr>
                <w:rFonts w:hint="eastAsia" w:hAnsi="宋体" w:cs="宋体"/>
                <w:szCs w:val="21"/>
              </w:rPr>
              <w:t>采购预算</w:t>
            </w:r>
          </w:p>
        </w:tc>
        <w:tc>
          <w:tcPr>
            <w:tcW w:w="6378" w:type="dxa"/>
            <w:tcBorders>
              <w:top w:val="single" w:color="auto" w:sz="8" w:space="0"/>
              <w:left w:val="single" w:color="auto" w:sz="4" w:space="0"/>
              <w:bottom w:val="single" w:color="auto" w:sz="8" w:space="0"/>
              <w:right w:val="single" w:color="auto" w:sz="8" w:space="0"/>
            </w:tcBorders>
            <w:vAlign w:val="center"/>
          </w:tcPr>
          <w:p>
            <w:pPr>
              <w:pStyle w:val="11"/>
              <w:spacing w:line="440" w:lineRule="exact"/>
              <w:rPr>
                <w:rFonts w:hint="eastAsia" w:hAnsi="宋体" w:cs="宋体"/>
                <w:szCs w:val="21"/>
              </w:rPr>
            </w:pPr>
            <w:r>
              <w:rPr>
                <w:rFonts w:hint="eastAsia" w:hAnsi="宋体" w:cs="宋体"/>
                <w:szCs w:val="21"/>
              </w:rPr>
              <w:t>约</w:t>
            </w:r>
            <w:r>
              <w:rPr>
                <w:rFonts w:hint="eastAsia" w:hAnsi="宋体" w:cs="宋体"/>
                <w:szCs w:val="21"/>
                <w:lang w:val="en-US" w:eastAsia="zh-CN"/>
              </w:rPr>
              <w:t>5.5</w:t>
            </w:r>
            <w:r>
              <w:rPr>
                <w:rFonts w:hint="eastAsia" w:hAnsi="宋体" w:cs="宋体"/>
                <w:szCs w:val="21"/>
              </w:rPr>
              <w:t>万元</w:t>
            </w:r>
          </w:p>
        </w:tc>
      </w:tr>
      <w:tr>
        <w:tblPrEx>
          <w:tblCellMar>
            <w:top w:w="0" w:type="dxa"/>
            <w:left w:w="0" w:type="dxa"/>
            <w:bottom w:w="0" w:type="dxa"/>
            <w:right w:w="0" w:type="dxa"/>
          </w:tblCellMar>
        </w:tblPrEx>
        <w:trPr>
          <w:trHeight w:val="90"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pStyle w:val="11"/>
              <w:spacing w:line="440" w:lineRule="exact"/>
              <w:jc w:val="center"/>
              <w:rPr>
                <w:rFonts w:hint="eastAsia" w:hAnsi="宋体" w:cs="宋体"/>
                <w:szCs w:val="21"/>
              </w:rPr>
            </w:pPr>
            <w:r>
              <w:rPr>
                <w:rFonts w:hint="eastAsia" w:hAnsi="宋体" w:cs="宋体"/>
                <w:szCs w:val="21"/>
              </w:rPr>
              <w:t>2.1</w:t>
            </w:r>
          </w:p>
        </w:tc>
        <w:tc>
          <w:tcPr>
            <w:tcW w:w="2383" w:type="dxa"/>
            <w:tcBorders>
              <w:top w:val="single" w:color="auto" w:sz="8" w:space="0"/>
              <w:left w:val="single" w:color="auto" w:sz="4" w:space="0"/>
              <w:bottom w:val="single" w:color="auto" w:sz="8" w:space="0"/>
              <w:right w:val="single" w:color="auto" w:sz="4" w:space="0"/>
            </w:tcBorders>
            <w:vAlign w:val="center"/>
          </w:tcPr>
          <w:p>
            <w:pPr>
              <w:pStyle w:val="11"/>
              <w:spacing w:line="440" w:lineRule="exact"/>
              <w:jc w:val="center"/>
              <w:rPr>
                <w:rFonts w:hint="eastAsia" w:hAnsi="宋体" w:cs="宋体"/>
                <w:szCs w:val="21"/>
              </w:rPr>
            </w:pPr>
            <w:r>
              <w:rPr>
                <w:rFonts w:hint="eastAsia" w:hAnsi="宋体" w:cs="宋体"/>
                <w:szCs w:val="21"/>
              </w:rPr>
              <w:t>采购需求（内容）</w:t>
            </w:r>
          </w:p>
        </w:tc>
        <w:tc>
          <w:tcPr>
            <w:tcW w:w="6378" w:type="dxa"/>
            <w:tcBorders>
              <w:top w:val="single" w:color="auto" w:sz="8" w:space="0"/>
              <w:left w:val="single" w:color="auto" w:sz="4" w:space="0"/>
              <w:bottom w:val="single" w:color="auto" w:sz="8" w:space="0"/>
              <w:right w:val="single" w:color="auto" w:sz="8" w:space="0"/>
            </w:tcBorders>
            <w:vAlign w:val="center"/>
          </w:tcPr>
          <w:p>
            <w:pPr>
              <w:pStyle w:val="11"/>
              <w:spacing w:line="440" w:lineRule="exact"/>
              <w:rPr>
                <w:rFonts w:hint="eastAsia" w:hAnsi="宋体" w:cs="宋体"/>
                <w:szCs w:val="21"/>
              </w:rPr>
            </w:pPr>
            <w:r>
              <w:rPr>
                <w:rFonts w:hint="eastAsia" w:hAnsi="宋体" w:cs="宋体"/>
                <w:szCs w:val="21"/>
              </w:rPr>
              <w:t>具体详见《采购服务需求》</w:t>
            </w:r>
          </w:p>
        </w:tc>
      </w:tr>
      <w:tr>
        <w:tblPrEx>
          <w:tblCellMar>
            <w:top w:w="0" w:type="dxa"/>
            <w:left w:w="0" w:type="dxa"/>
            <w:bottom w:w="0" w:type="dxa"/>
            <w:right w:w="0" w:type="dxa"/>
          </w:tblCellMar>
        </w:tblPrEx>
        <w:trPr>
          <w:trHeight w:val="499"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6</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供应商资质</w:t>
            </w:r>
          </w:p>
          <w:p>
            <w:pPr>
              <w:spacing w:line="440" w:lineRule="exact"/>
              <w:jc w:val="center"/>
              <w:rPr>
                <w:rFonts w:hint="eastAsia" w:ascii="宋体" w:hAnsi="宋体" w:cs="宋体"/>
                <w:kern w:val="0"/>
                <w:sz w:val="21"/>
                <w:szCs w:val="21"/>
              </w:rPr>
            </w:pPr>
            <w:r>
              <w:rPr>
                <w:rFonts w:hint="eastAsia" w:ascii="宋体" w:hAnsi="宋体" w:cs="宋体"/>
                <w:kern w:val="0"/>
                <w:sz w:val="21"/>
                <w:szCs w:val="21"/>
              </w:rPr>
              <w:t>等级要求</w:t>
            </w:r>
          </w:p>
        </w:tc>
        <w:tc>
          <w:tcPr>
            <w:tcW w:w="6378" w:type="dxa"/>
            <w:tcBorders>
              <w:top w:val="single" w:color="auto" w:sz="8" w:space="0"/>
              <w:left w:val="single" w:color="auto" w:sz="4" w:space="0"/>
              <w:bottom w:val="single" w:color="auto" w:sz="8" w:space="0"/>
              <w:right w:val="single" w:color="auto" w:sz="8" w:space="0"/>
            </w:tcBorders>
            <w:vAlign w:val="center"/>
          </w:tcPr>
          <w:p>
            <w:pPr>
              <w:widowControl/>
              <w:spacing w:line="440" w:lineRule="exact"/>
              <w:ind w:right="90" w:rightChars="43"/>
              <w:jc w:val="left"/>
              <w:rPr>
                <w:rFonts w:hint="eastAsia" w:ascii="宋体" w:hAnsi="宋体" w:cs="宋体"/>
                <w:sz w:val="21"/>
                <w:szCs w:val="21"/>
              </w:rPr>
            </w:pPr>
            <w:r>
              <w:rPr>
                <w:rFonts w:hint="eastAsia" w:ascii="宋体" w:hAnsi="宋体" w:cs="宋体"/>
                <w:sz w:val="21"/>
                <w:szCs w:val="21"/>
              </w:rPr>
              <w:t>1、供应商须符合《中华人民共和国政府采购法》第二十二条规定的条件；</w:t>
            </w:r>
          </w:p>
          <w:p>
            <w:pPr>
              <w:widowControl/>
              <w:spacing w:line="440" w:lineRule="exact"/>
              <w:ind w:right="90" w:rightChars="43"/>
              <w:jc w:val="left"/>
              <w:rPr>
                <w:rFonts w:hint="eastAsia" w:ascii="宋体" w:hAnsi="宋体" w:cs="宋体"/>
                <w:sz w:val="21"/>
                <w:szCs w:val="21"/>
              </w:rPr>
            </w:pPr>
            <w:r>
              <w:rPr>
                <w:rFonts w:hint="eastAsia" w:ascii="宋体" w:hAnsi="宋体" w:cs="宋体"/>
                <w:sz w:val="21"/>
                <w:szCs w:val="21"/>
              </w:rPr>
              <w:t xml:space="preserve">2、投标人须是在中华人民共和国境内注册并取得营业执照的独立法人资格，具有有效的营业执照、组织机构代码证、税务登记证（或三合一有效证件）； </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3.信誉要求（不得存在以下情形）：</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①供应商被人民法院列入失信被执行人的；</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②供应商或其法定代表人或拟派项目经理（项目负责人）前三年有行贿犯罪行为的；</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③供应商被市场监督管理部门列入经营异常名录或者严重违法企业名单的；</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④供应商被税收部门列入重大税收违法案件当事人的；</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⑤供应商被市场监管部门列入严重违法失信行为记录名单的；</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⑥在“信用中国”网站上披露仍在公示期的严重失信行为的；</w:t>
            </w:r>
          </w:p>
          <w:p>
            <w:pPr>
              <w:spacing w:line="440" w:lineRule="exact"/>
              <w:ind w:right="90" w:rightChars="43"/>
              <w:jc w:val="left"/>
              <w:rPr>
                <w:rFonts w:hint="eastAsia" w:ascii="宋体" w:hAnsi="宋体" w:cs="宋体"/>
                <w:sz w:val="21"/>
                <w:szCs w:val="21"/>
              </w:rPr>
            </w:pPr>
            <w:r>
              <w:rPr>
                <w:rFonts w:hint="eastAsia" w:ascii="宋体" w:hAnsi="宋体" w:cs="宋体"/>
                <w:sz w:val="21"/>
                <w:szCs w:val="21"/>
              </w:rPr>
              <w:t>4.供应商所属分公司、办事处等分支机构存在第3条信誉要求①-⑥项情形之一的，接受供应商参加本项目。</w:t>
            </w:r>
          </w:p>
          <w:p>
            <w:pPr>
              <w:spacing w:line="440" w:lineRule="exact"/>
              <w:ind w:right="90" w:rightChars="43"/>
              <w:jc w:val="left"/>
              <w:rPr>
                <w:rFonts w:hint="eastAsia" w:ascii="宋体" w:hAnsi="宋体" w:cs="宋体"/>
                <w:kern w:val="0"/>
                <w:sz w:val="21"/>
                <w:szCs w:val="21"/>
                <w:u w:val="single"/>
              </w:rPr>
            </w:pPr>
            <w:r>
              <w:rPr>
                <w:rFonts w:hint="eastAsia" w:ascii="宋体" w:hAnsi="宋体" w:cs="宋体"/>
                <w:sz w:val="21"/>
                <w:szCs w:val="21"/>
              </w:rPr>
              <w:t>5.本次询价不接受联合体投标。</w:t>
            </w:r>
          </w:p>
        </w:tc>
      </w:tr>
      <w:tr>
        <w:tblPrEx>
          <w:tblCellMar>
            <w:top w:w="0" w:type="dxa"/>
            <w:left w:w="0" w:type="dxa"/>
            <w:bottom w:w="0" w:type="dxa"/>
            <w:right w:w="0" w:type="dxa"/>
          </w:tblCellMar>
        </w:tblPrEx>
        <w:trPr>
          <w:trHeight w:val="505"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7</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b/>
                <w:bCs/>
                <w:kern w:val="0"/>
                <w:sz w:val="21"/>
                <w:szCs w:val="21"/>
              </w:rPr>
            </w:pPr>
            <w:r>
              <w:rPr>
                <w:rFonts w:hint="eastAsia" w:ascii="宋体" w:hAnsi="宋体" w:cs="宋体"/>
                <w:b/>
                <w:bCs/>
                <w:kern w:val="0"/>
                <w:sz w:val="21"/>
                <w:szCs w:val="21"/>
              </w:rPr>
              <w:t>投标保证金</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11" w:leftChars="53" w:right="90" w:rightChars="43"/>
              <w:jc w:val="left"/>
              <w:rPr>
                <w:rFonts w:hint="eastAsia" w:ascii="宋体" w:hAnsi="宋体" w:cs="宋体"/>
                <w:b/>
                <w:bCs/>
                <w:spacing w:val="-10"/>
                <w:kern w:val="0"/>
                <w:sz w:val="21"/>
                <w:szCs w:val="21"/>
              </w:rPr>
            </w:pPr>
            <w:r>
              <w:rPr>
                <w:rFonts w:hint="eastAsia" w:ascii="宋体" w:hAnsi="宋体" w:cs="宋体"/>
                <w:b/>
                <w:bCs/>
                <w:spacing w:val="-10"/>
                <w:kern w:val="0"/>
                <w:sz w:val="21"/>
                <w:szCs w:val="21"/>
              </w:rPr>
              <w:t>本项目不采用</w:t>
            </w:r>
          </w:p>
        </w:tc>
      </w:tr>
      <w:tr>
        <w:tblPrEx>
          <w:tblCellMar>
            <w:top w:w="0" w:type="dxa"/>
            <w:left w:w="0" w:type="dxa"/>
            <w:bottom w:w="0" w:type="dxa"/>
            <w:right w:w="0" w:type="dxa"/>
          </w:tblCellMar>
        </w:tblPrEx>
        <w:trPr>
          <w:trHeight w:val="55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8</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b/>
                <w:bCs/>
                <w:kern w:val="0"/>
                <w:sz w:val="21"/>
                <w:szCs w:val="21"/>
              </w:rPr>
            </w:pPr>
            <w:r>
              <w:rPr>
                <w:rFonts w:hint="eastAsia" w:ascii="宋体" w:hAnsi="宋体" w:cs="宋体"/>
                <w:b/>
                <w:bCs/>
                <w:kern w:val="0"/>
                <w:sz w:val="21"/>
                <w:szCs w:val="21"/>
              </w:rPr>
              <w:t>履约保证金</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11" w:leftChars="53" w:right="90" w:rightChars="43"/>
              <w:jc w:val="left"/>
              <w:rPr>
                <w:rFonts w:hint="eastAsia" w:ascii="宋体" w:hAnsi="宋体" w:cs="宋体"/>
                <w:b/>
                <w:bCs/>
                <w:kern w:val="0"/>
                <w:sz w:val="21"/>
                <w:szCs w:val="21"/>
              </w:rPr>
            </w:pPr>
            <w:r>
              <w:rPr>
                <w:rFonts w:hint="eastAsia" w:ascii="宋体" w:hAnsi="宋体" w:cs="宋体"/>
                <w:b/>
                <w:bCs/>
                <w:kern w:val="0"/>
                <w:sz w:val="21"/>
                <w:szCs w:val="21"/>
              </w:rPr>
              <w:t>本项目不采用</w:t>
            </w:r>
          </w:p>
        </w:tc>
      </w:tr>
      <w:tr>
        <w:tblPrEx>
          <w:tblCellMar>
            <w:top w:w="0" w:type="dxa"/>
            <w:left w:w="0" w:type="dxa"/>
            <w:bottom w:w="0" w:type="dxa"/>
            <w:right w:w="0" w:type="dxa"/>
          </w:tblCellMar>
        </w:tblPrEx>
        <w:trPr>
          <w:trHeight w:val="55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9</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b/>
                <w:bCs/>
                <w:kern w:val="0"/>
                <w:sz w:val="21"/>
                <w:szCs w:val="21"/>
              </w:rPr>
            </w:pPr>
            <w:r>
              <w:rPr>
                <w:rFonts w:hint="eastAsia" w:hAnsi="宋体" w:cs="宋体"/>
                <w:b/>
                <w:sz w:val="21"/>
                <w:szCs w:val="21"/>
              </w:rPr>
              <w:t>现场踏勘时间</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11" w:leftChars="53" w:right="90" w:rightChars="43"/>
              <w:jc w:val="left"/>
              <w:rPr>
                <w:rFonts w:hint="eastAsia" w:ascii="宋体" w:hAnsi="宋体" w:cs="宋体"/>
                <w:b/>
                <w:bCs/>
                <w:kern w:val="0"/>
                <w:sz w:val="21"/>
                <w:szCs w:val="21"/>
              </w:rPr>
            </w:pPr>
            <w:r>
              <w:rPr>
                <w:rFonts w:hint="eastAsia" w:hAnsi="宋体" w:cs="宋体"/>
                <w:sz w:val="21"/>
                <w:szCs w:val="21"/>
              </w:rPr>
              <w:t>供应商自行勘察现场</w:t>
            </w:r>
          </w:p>
        </w:tc>
      </w:tr>
      <w:tr>
        <w:tblPrEx>
          <w:tblCellMar>
            <w:top w:w="0" w:type="dxa"/>
            <w:left w:w="0" w:type="dxa"/>
            <w:bottom w:w="0" w:type="dxa"/>
            <w:right w:w="0" w:type="dxa"/>
          </w:tblCellMar>
        </w:tblPrEx>
        <w:trPr>
          <w:trHeight w:val="883"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10</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rPr>
            </w:pPr>
            <w:r>
              <w:rPr>
                <w:rFonts w:hint="eastAsia" w:ascii="宋体" w:hAnsi="宋体" w:cs="宋体"/>
                <w:sz w:val="21"/>
                <w:szCs w:val="21"/>
              </w:rPr>
              <w:t>最高投标限价</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rPr>
                <w:rFonts w:hint="eastAsia" w:ascii="宋体" w:hAnsi="宋体" w:cs="宋体"/>
                <w:kern w:val="0"/>
                <w:sz w:val="21"/>
                <w:szCs w:val="21"/>
              </w:rPr>
            </w:pPr>
            <w:r>
              <w:rPr>
                <w:rFonts w:hint="eastAsia" w:ascii="宋体" w:hAnsi="宋体" w:cs="宋体"/>
                <w:b/>
                <w:sz w:val="21"/>
                <w:szCs w:val="21"/>
                <w:lang w:val="zh-CN"/>
              </w:rPr>
              <w:t>最高限价为：</w:t>
            </w:r>
            <w:r>
              <w:rPr>
                <w:rFonts w:hint="eastAsia" w:ascii="宋体" w:hAnsi="宋体" w:cs="宋体"/>
                <w:b/>
                <w:sz w:val="21"/>
                <w:szCs w:val="21"/>
                <w:lang w:val="en-US" w:eastAsia="zh-CN"/>
              </w:rPr>
              <w:t>伍万伍仟</w:t>
            </w:r>
            <w:r>
              <w:rPr>
                <w:rFonts w:hint="eastAsia" w:ascii="宋体" w:hAnsi="宋体" w:cs="宋体"/>
                <w:b/>
                <w:sz w:val="21"/>
                <w:szCs w:val="21"/>
              </w:rPr>
              <w:t>元整（</w:t>
            </w:r>
            <w:r>
              <w:rPr>
                <w:rFonts w:hint="eastAsia" w:ascii="宋体" w:hAnsi="宋体" w:cs="宋体"/>
                <w:b/>
                <w:sz w:val="21"/>
                <w:szCs w:val="21"/>
                <w:lang w:eastAsia="zh-CN"/>
              </w:rPr>
              <w:t>￥</w:t>
            </w:r>
            <w:r>
              <w:rPr>
                <w:rFonts w:hint="eastAsia" w:ascii="宋体" w:hAnsi="宋体" w:cs="宋体"/>
                <w:b/>
                <w:sz w:val="21"/>
                <w:szCs w:val="21"/>
                <w:lang w:val="en-US" w:eastAsia="zh-CN"/>
              </w:rPr>
              <w:t>55000.00</w:t>
            </w:r>
            <w:r>
              <w:rPr>
                <w:rFonts w:hint="eastAsia" w:ascii="宋体" w:hAnsi="宋体" w:cs="宋体"/>
                <w:b/>
                <w:sz w:val="21"/>
                <w:szCs w:val="21"/>
              </w:rPr>
              <w:t>元）</w:t>
            </w:r>
            <w:r>
              <w:rPr>
                <w:rFonts w:hint="eastAsia" w:ascii="宋体" w:hAnsi="宋体" w:cs="宋体"/>
                <w:b/>
                <w:sz w:val="21"/>
                <w:szCs w:val="21"/>
                <w:lang w:val="zh-CN"/>
              </w:rPr>
              <w:t>；各供应商的投标报价不得高于最高限价，否则将作为无效投标处理。</w:t>
            </w:r>
          </w:p>
        </w:tc>
      </w:tr>
      <w:tr>
        <w:tblPrEx>
          <w:tblCellMar>
            <w:top w:w="0" w:type="dxa"/>
            <w:left w:w="0" w:type="dxa"/>
            <w:bottom w:w="0" w:type="dxa"/>
            <w:right w:w="0" w:type="dxa"/>
          </w:tblCellMar>
        </w:tblPrEx>
        <w:trPr>
          <w:trHeight w:val="45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11</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询价文件份数</w:t>
            </w:r>
          </w:p>
        </w:tc>
        <w:tc>
          <w:tcPr>
            <w:tcW w:w="6378" w:type="dxa"/>
            <w:tcBorders>
              <w:top w:val="single" w:color="auto" w:sz="8" w:space="0"/>
              <w:left w:val="single" w:color="auto" w:sz="4" w:space="0"/>
              <w:bottom w:val="single" w:color="auto" w:sz="8" w:space="0"/>
              <w:right w:val="single" w:color="auto" w:sz="8" w:space="0"/>
            </w:tcBorders>
            <w:vAlign w:val="center"/>
          </w:tcPr>
          <w:p>
            <w:pPr>
              <w:pStyle w:val="12"/>
              <w:spacing w:line="440" w:lineRule="exact"/>
              <w:ind w:left="1257" w:leftChars="53" w:right="90" w:rightChars="43" w:hanging="1146" w:hangingChars="546"/>
              <w:rPr>
                <w:rFonts w:hint="eastAsia" w:cs="宋体"/>
                <w:sz w:val="21"/>
                <w:szCs w:val="21"/>
              </w:rPr>
            </w:pPr>
            <w:r>
              <w:rPr>
                <w:rFonts w:hint="eastAsia" w:cs="宋体"/>
                <w:sz w:val="21"/>
                <w:szCs w:val="21"/>
              </w:rPr>
              <w:t>正本</w:t>
            </w:r>
            <w:r>
              <w:rPr>
                <w:rFonts w:hint="eastAsia" w:cs="宋体"/>
                <w:sz w:val="21"/>
                <w:szCs w:val="21"/>
                <w:u w:val="single"/>
              </w:rPr>
              <w:t>1</w:t>
            </w:r>
            <w:r>
              <w:rPr>
                <w:rFonts w:hint="eastAsia" w:cs="宋体"/>
                <w:sz w:val="21"/>
                <w:szCs w:val="21"/>
              </w:rPr>
              <w:t>份，副本</w:t>
            </w:r>
            <w:r>
              <w:rPr>
                <w:rFonts w:hint="eastAsia" w:cs="宋体"/>
                <w:sz w:val="21"/>
                <w:szCs w:val="21"/>
                <w:u w:val="single"/>
              </w:rPr>
              <w:t>2</w:t>
            </w:r>
            <w:r>
              <w:rPr>
                <w:rFonts w:hint="eastAsia" w:cs="宋体"/>
                <w:sz w:val="21"/>
                <w:szCs w:val="21"/>
              </w:rPr>
              <w:t>份。</w:t>
            </w:r>
          </w:p>
        </w:tc>
      </w:tr>
      <w:tr>
        <w:tblPrEx>
          <w:tblCellMar>
            <w:top w:w="0" w:type="dxa"/>
            <w:left w:w="0" w:type="dxa"/>
            <w:bottom w:w="0" w:type="dxa"/>
            <w:right w:w="0" w:type="dxa"/>
          </w:tblCellMar>
        </w:tblPrEx>
        <w:trPr>
          <w:trHeight w:val="45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12</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rPr>
            </w:pPr>
            <w:r>
              <w:rPr>
                <w:rFonts w:hint="eastAsia" w:ascii="宋体" w:hAnsi="宋体" w:cs="宋体"/>
                <w:sz w:val="21"/>
                <w:szCs w:val="21"/>
              </w:rPr>
              <w:t>询价文件装订要求</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11" w:leftChars="53"/>
              <w:rPr>
                <w:rFonts w:hint="eastAsia" w:ascii="宋体" w:hAnsi="宋体" w:cs="宋体"/>
                <w:sz w:val="21"/>
                <w:szCs w:val="21"/>
              </w:rPr>
            </w:pPr>
            <w:r>
              <w:rPr>
                <w:rFonts w:hint="eastAsia" w:ascii="宋体" w:hAnsi="宋体" w:cs="宋体"/>
                <w:sz w:val="21"/>
                <w:szCs w:val="21"/>
              </w:rPr>
              <w:t xml:space="preserve">按询价文格式要求装订 </w:t>
            </w:r>
          </w:p>
        </w:tc>
      </w:tr>
      <w:tr>
        <w:tblPrEx>
          <w:tblCellMar>
            <w:top w:w="0" w:type="dxa"/>
            <w:left w:w="0" w:type="dxa"/>
            <w:bottom w:w="0" w:type="dxa"/>
            <w:right w:w="0" w:type="dxa"/>
          </w:tblCellMar>
        </w:tblPrEx>
        <w:trPr>
          <w:trHeight w:val="45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13</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sz w:val="21"/>
                <w:szCs w:val="21"/>
              </w:rPr>
            </w:pPr>
            <w:r>
              <w:rPr>
                <w:rFonts w:hint="eastAsia" w:ascii="宋体" w:hAnsi="宋体" w:cs="宋体"/>
                <w:sz w:val="21"/>
                <w:szCs w:val="21"/>
              </w:rPr>
              <w:t>询价文件的密封要求</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11" w:leftChars="53"/>
              <w:rPr>
                <w:rFonts w:hint="eastAsia" w:ascii="宋体" w:hAnsi="宋体" w:cs="宋体"/>
                <w:sz w:val="21"/>
                <w:szCs w:val="21"/>
              </w:rPr>
            </w:pPr>
            <w:r>
              <w:rPr>
                <w:rFonts w:hint="eastAsia" w:ascii="宋体" w:hAnsi="宋体" w:cs="宋体"/>
                <w:sz w:val="21"/>
                <w:szCs w:val="21"/>
              </w:rPr>
              <w:t>询价文件正副本均须采用A4纸装订成册，不得出现散页、重页、掉页现象，不得采用活页夹装订。否则其询价文件将被绝收。</w:t>
            </w:r>
          </w:p>
        </w:tc>
      </w:tr>
      <w:tr>
        <w:tblPrEx>
          <w:tblCellMar>
            <w:top w:w="0" w:type="dxa"/>
            <w:left w:w="0" w:type="dxa"/>
            <w:bottom w:w="0" w:type="dxa"/>
            <w:right w:w="0" w:type="dxa"/>
          </w:tblCellMar>
        </w:tblPrEx>
        <w:trPr>
          <w:trHeight w:val="131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14</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询价文件提交截止时间及地点</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262" w:leftChars="53" w:right="90" w:rightChars="43" w:hanging="1151" w:hangingChars="546"/>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rPr>
              <w:t>时  间：202</w:t>
            </w:r>
            <w:r>
              <w:rPr>
                <w:rFonts w:hint="eastAsia" w:ascii="宋体" w:hAnsi="宋体" w:cs="宋体"/>
                <w:b/>
                <w:bCs/>
                <w:kern w:val="0"/>
                <w:sz w:val="21"/>
                <w:szCs w:val="21"/>
                <w:highlight w:val="none"/>
                <w:lang w:val="en-US" w:eastAsia="zh-CN"/>
              </w:rPr>
              <w:t>4</w:t>
            </w:r>
            <w:r>
              <w:rPr>
                <w:rFonts w:hint="eastAsia" w:ascii="宋体" w:hAnsi="宋体" w:cs="宋体"/>
                <w:b/>
                <w:bCs/>
                <w:kern w:val="0"/>
                <w:sz w:val="21"/>
                <w:szCs w:val="21"/>
                <w:highlight w:val="none"/>
              </w:rPr>
              <w:t>年7月</w:t>
            </w:r>
            <w:r>
              <w:rPr>
                <w:rFonts w:hint="eastAsia" w:ascii="宋体" w:hAnsi="宋体" w:cs="宋体"/>
                <w:b/>
                <w:bCs/>
                <w:kern w:val="0"/>
                <w:sz w:val="21"/>
                <w:szCs w:val="21"/>
                <w:highlight w:val="none"/>
                <w:lang w:val="en-US" w:eastAsia="zh-CN"/>
              </w:rPr>
              <w:t>11</w:t>
            </w:r>
            <w:r>
              <w:rPr>
                <w:rFonts w:hint="eastAsia" w:ascii="宋体" w:hAnsi="宋体" w:cs="宋体"/>
                <w:b/>
                <w:bCs/>
                <w:kern w:val="0"/>
                <w:sz w:val="21"/>
                <w:szCs w:val="21"/>
                <w:highlight w:val="none"/>
              </w:rPr>
              <w:t>日</w:t>
            </w:r>
            <w:r>
              <w:rPr>
                <w:rFonts w:hint="eastAsia" w:ascii="宋体" w:hAnsi="宋体" w:cs="宋体"/>
                <w:b/>
                <w:bCs/>
                <w:kern w:val="0"/>
                <w:sz w:val="21"/>
                <w:szCs w:val="21"/>
                <w:highlight w:val="none"/>
                <w:lang w:val="en-US" w:eastAsia="zh-CN"/>
              </w:rPr>
              <w:t>15</w:t>
            </w:r>
            <w:r>
              <w:rPr>
                <w:rFonts w:hint="eastAsia" w:ascii="宋体" w:hAnsi="宋体" w:cs="宋体"/>
                <w:b/>
                <w:bCs/>
                <w:kern w:val="0"/>
                <w:sz w:val="21"/>
                <w:szCs w:val="21"/>
                <w:highlight w:val="none"/>
              </w:rPr>
              <w:t xml:space="preserve">时00分                   </w:t>
            </w:r>
          </w:p>
          <w:p>
            <w:pPr>
              <w:spacing w:line="440" w:lineRule="exact"/>
              <w:ind w:left="1262" w:leftChars="53" w:right="90" w:rightChars="43" w:hanging="1151" w:hangingChars="546"/>
              <w:jc w:val="left"/>
              <w:rPr>
                <w:rFonts w:hint="eastAsia" w:ascii="宋体" w:hAnsi="宋体" w:cs="宋体"/>
                <w:kern w:val="0"/>
                <w:sz w:val="21"/>
                <w:szCs w:val="21"/>
                <w:highlight w:val="none"/>
              </w:rPr>
            </w:pPr>
            <w:r>
              <w:rPr>
                <w:rFonts w:hint="eastAsia" w:ascii="宋体" w:hAnsi="宋体" w:cs="宋体"/>
                <w:b/>
                <w:bCs/>
                <w:kern w:val="0"/>
                <w:sz w:val="21"/>
                <w:szCs w:val="21"/>
                <w:highlight w:val="none"/>
              </w:rPr>
              <w:t>地  点：滁州开放大学信息楼二楼会议室</w:t>
            </w:r>
          </w:p>
        </w:tc>
      </w:tr>
      <w:tr>
        <w:tblPrEx>
          <w:tblCellMar>
            <w:top w:w="0" w:type="dxa"/>
            <w:left w:w="0" w:type="dxa"/>
            <w:bottom w:w="0" w:type="dxa"/>
            <w:right w:w="0" w:type="dxa"/>
          </w:tblCellMar>
        </w:tblPrEx>
        <w:trPr>
          <w:trHeight w:val="883"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15</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开  标</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1262" w:leftChars="53" w:right="90" w:rightChars="43" w:hanging="1151" w:hangingChars="546"/>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rPr>
              <w:t>开标时间：202</w:t>
            </w:r>
            <w:r>
              <w:rPr>
                <w:rFonts w:hint="eastAsia" w:ascii="宋体" w:hAnsi="宋体" w:cs="宋体"/>
                <w:b/>
                <w:bCs/>
                <w:kern w:val="0"/>
                <w:sz w:val="21"/>
                <w:szCs w:val="21"/>
                <w:highlight w:val="none"/>
                <w:lang w:val="en-US" w:eastAsia="zh-CN"/>
              </w:rPr>
              <w:t>4</w:t>
            </w:r>
            <w:r>
              <w:rPr>
                <w:rFonts w:hint="eastAsia" w:ascii="宋体" w:hAnsi="宋体" w:cs="宋体"/>
                <w:b/>
                <w:bCs/>
                <w:kern w:val="0"/>
                <w:sz w:val="21"/>
                <w:szCs w:val="21"/>
                <w:highlight w:val="none"/>
              </w:rPr>
              <w:t>年7月</w:t>
            </w:r>
            <w:r>
              <w:rPr>
                <w:rFonts w:hint="eastAsia" w:ascii="宋体" w:hAnsi="宋体" w:cs="宋体"/>
                <w:b/>
                <w:bCs/>
                <w:kern w:val="0"/>
                <w:sz w:val="21"/>
                <w:szCs w:val="21"/>
                <w:highlight w:val="none"/>
                <w:lang w:val="en-US" w:eastAsia="zh-CN"/>
              </w:rPr>
              <w:t>11</w:t>
            </w:r>
            <w:r>
              <w:rPr>
                <w:rFonts w:hint="eastAsia" w:ascii="宋体" w:hAnsi="宋体" w:cs="宋体"/>
                <w:b/>
                <w:bCs/>
                <w:kern w:val="0"/>
                <w:sz w:val="21"/>
                <w:szCs w:val="21"/>
                <w:highlight w:val="none"/>
              </w:rPr>
              <w:t>日</w:t>
            </w:r>
            <w:r>
              <w:rPr>
                <w:rFonts w:hint="eastAsia" w:ascii="宋体" w:hAnsi="宋体" w:cs="宋体"/>
                <w:b/>
                <w:bCs/>
                <w:kern w:val="0"/>
                <w:sz w:val="21"/>
                <w:szCs w:val="21"/>
                <w:highlight w:val="none"/>
                <w:lang w:val="en-US" w:eastAsia="zh-CN"/>
              </w:rPr>
              <w:t>15</w:t>
            </w:r>
            <w:r>
              <w:rPr>
                <w:rFonts w:hint="eastAsia" w:ascii="宋体" w:hAnsi="宋体" w:cs="宋体"/>
                <w:b/>
                <w:bCs/>
                <w:kern w:val="0"/>
                <w:sz w:val="21"/>
                <w:szCs w:val="21"/>
                <w:highlight w:val="none"/>
              </w:rPr>
              <w:t xml:space="preserve">时00分   </w:t>
            </w:r>
          </w:p>
          <w:p>
            <w:pPr>
              <w:spacing w:line="440" w:lineRule="exact"/>
              <w:ind w:left="1262" w:leftChars="53" w:right="90" w:rightChars="43" w:hanging="1151" w:hangingChars="546"/>
              <w:jc w:val="left"/>
              <w:rPr>
                <w:rFonts w:hint="eastAsia" w:ascii="宋体" w:hAnsi="宋体" w:cs="宋体"/>
                <w:kern w:val="0"/>
                <w:sz w:val="21"/>
                <w:szCs w:val="21"/>
                <w:highlight w:val="none"/>
              </w:rPr>
            </w:pPr>
            <w:r>
              <w:rPr>
                <w:rFonts w:hint="eastAsia" w:ascii="宋体" w:hAnsi="宋体" w:cs="宋体"/>
                <w:b/>
                <w:bCs/>
                <w:kern w:val="0"/>
                <w:sz w:val="21"/>
                <w:szCs w:val="21"/>
                <w:highlight w:val="none"/>
              </w:rPr>
              <w:t>开标地点：滁州开放大学信息楼二楼会议室</w:t>
            </w:r>
          </w:p>
        </w:tc>
      </w:tr>
      <w:tr>
        <w:tblPrEx>
          <w:tblCellMar>
            <w:top w:w="0" w:type="dxa"/>
            <w:left w:w="0" w:type="dxa"/>
            <w:bottom w:w="0" w:type="dxa"/>
            <w:right w:w="0" w:type="dxa"/>
          </w:tblCellMar>
        </w:tblPrEx>
        <w:trPr>
          <w:trHeight w:val="883"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16</w:t>
            </w:r>
          </w:p>
        </w:tc>
        <w:tc>
          <w:tcPr>
            <w:tcW w:w="2383"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法定代表人或委托人代理人</w:t>
            </w:r>
          </w:p>
        </w:tc>
        <w:tc>
          <w:tcPr>
            <w:tcW w:w="6378" w:type="dxa"/>
            <w:tcBorders>
              <w:top w:val="single" w:color="auto" w:sz="8" w:space="0"/>
              <w:left w:val="single" w:color="auto" w:sz="4" w:space="0"/>
              <w:bottom w:val="single" w:color="auto" w:sz="8" w:space="0"/>
              <w:right w:val="single" w:color="auto" w:sz="8" w:space="0"/>
            </w:tcBorders>
            <w:shd w:val="clear" w:color="auto" w:fill="auto"/>
            <w:vAlign w:val="center"/>
          </w:tcPr>
          <w:p>
            <w:pPr>
              <w:spacing w:line="440" w:lineRule="exact"/>
              <w:ind w:left="1257" w:leftChars="53" w:right="90" w:rightChars="43" w:hanging="1146" w:hangingChars="546"/>
              <w:jc w:val="left"/>
              <w:rPr>
                <w:rFonts w:hint="eastAsia" w:ascii="宋体" w:hAnsi="宋体" w:cs="宋体"/>
                <w:kern w:val="0"/>
                <w:sz w:val="21"/>
                <w:szCs w:val="21"/>
              </w:rPr>
            </w:pPr>
            <w:r>
              <w:rPr>
                <w:rFonts w:hint="eastAsia" w:ascii="宋体" w:hAnsi="宋体" w:cs="宋体"/>
                <w:kern w:val="0"/>
                <w:sz w:val="21"/>
                <w:szCs w:val="21"/>
              </w:rPr>
              <w:t>法定代表人或委托人代理人应携带本人有效身份证参加开标会议。</w:t>
            </w:r>
          </w:p>
        </w:tc>
      </w:tr>
      <w:tr>
        <w:tblPrEx>
          <w:tblCellMar>
            <w:top w:w="0" w:type="dxa"/>
            <w:left w:w="0" w:type="dxa"/>
            <w:bottom w:w="0" w:type="dxa"/>
            <w:right w:w="0" w:type="dxa"/>
          </w:tblCellMar>
        </w:tblPrEx>
        <w:trPr>
          <w:trHeight w:val="131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kern w:val="0"/>
                <w:sz w:val="21"/>
                <w:szCs w:val="21"/>
              </w:rPr>
            </w:pPr>
            <w:r>
              <w:rPr>
                <w:rFonts w:hint="eastAsia" w:ascii="宋体" w:hAnsi="宋体" w:cs="宋体"/>
                <w:kern w:val="0"/>
                <w:sz w:val="21"/>
                <w:szCs w:val="21"/>
              </w:rPr>
              <w:t>17</w:t>
            </w:r>
          </w:p>
        </w:tc>
        <w:tc>
          <w:tcPr>
            <w:tcW w:w="2383" w:type="dxa"/>
            <w:tcBorders>
              <w:top w:val="single" w:color="auto" w:sz="8" w:space="0"/>
              <w:left w:val="single" w:color="auto" w:sz="4" w:space="0"/>
              <w:bottom w:val="single" w:color="auto" w:sz="8" w:space="0"/>
              <w:right w:val="single" w:color="auto" w:sz="4" w:space="0"/>
            </w:tcBorders>
            <w:vAlign w:val="center"/>
          </w:tcPr>
          <w:p>
            <w:pPr>
              <w:spacing w:line="440" w:lineRule="exact"/>
              <w:jc w:val="center"/>
              <w:rPr>
                <w:rFonts w:hint="eastAsia" w:ascii="宋体" w:hAnsi="宋体" w:cs="宋体"/>
                <w:sz w:val="21"/>
                <w:szCs w:val="21"/>
              </w:rPr>
            </w:pPr>
            <w:r>
              <w:rPr>
                <w:rFonts w:hint="eastAsia" w:ascii="宋体" w:hAnsi="宋体" w:cs="宋体"/>
                <w:sz w:val="21"/>
                <w:szCs w:val="21"/>
              </w:rPr>
              <w:t>询价代理费</w:t>
            </w:r>
          </w:p>
        </w:tc>
        <w:tc>
          <w:tcPr>
            <w:tcW w:w="6378" w:type="dxa"/>
            <w:tcBorders>
              <w:top w:val="single" w:color="auto" w:sz="8" w:space="0"/>
              <w:left w:val="single" w:color="auto" w:sz="4" w:space="0"/>
              <w:bottom w:val="single" w:color="auto" w:sz="8" w:space="0"/>
              <w:right w:val="single" w:color="auto" w:sz="8" w:space="0"/>
            </w:tcBorders>
            <w:vAlign w:val="center"/>
          </w:tcPr>
          <w:p>
            <w:pPr>
              <w:spacing w:line="440" w:lineRule="exact"/>
              <w:ind w:left="6"/>
              <w:jc w:val="left"/>
              <w:rPr>
                <w:rFonts w:hint="eastAsia" w:ascii="宋体" w:hAnsi="宋体" w:cs="宋体"/>
                <w:sz w:val="21"/>
                <w:szCs w:val="21"/>
              </w:rPr>
            </w:pPr>
            <w:r>
              <w:rPr>
                <w:rFonts w:hint="eastAsia" w:ascii="宋体" w:hAnsi="宋体" w:cs="宋体"/>
                <w:sz w:val="21"/>
                <w:szCs w:val="21"/>
              </w:rPr>
              <w:t>本项目采购代理费按照</w:t>
            </w:r>
            <w:r>
              <w:rPr>
                <w:rFonts w:hint="eastAsia" w:ascii="宋体" w:hAnsi="宋体" w:cs="宋体"/>
                <w:sz w:val="21"/>
                <w:szCs w:val="21"/>
                <w:lang w:val="en-US" w:eastAsia="zh-CN"/>
              </w:rPr>
              <w:t>2</w:t>
            </w:r>
            <w:r>
              <w:rPr>
                <w:rFonts w:hint="eastAsia" w:ascii="宋体" w:hAnsi="宋体" w:cs="宋体"/>
                <w:sz w:val="21"/>
                <w:szCs w:val="21"/>
              </w:rPr>
              <w:t>000元收取，专家评审费以实际发生支付，上述两项费用由中标单位在领取中标通知书前一次性支付给代理机构。</w:t>
            </w:r>
          </w:p>
        </w:tc>
      </w:tr>
      <w:tr>
        <w:tblPrEx>
          <w:tblCellMar>
            <w:top w:w="0" w:type="dxa"/>
            <w:left w:w="0" w:type="dxa"/>
            <w:bottom w:w="0" w:type="dxa"/>
            <w:right w:w="0" w:type="dxa"/>
          </w:tblCellMar>
        </w:tblPrEx>
        <w:trPr>
          <w:trHeight w:val="631"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宋体" w:hAnsi="宋体" w:cs="宋体" w:eastAsiaTheme="minorEastAsia"/>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2383"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440" w:lineRule="exact"/>
              <w:ind w:left="-82" w:leftChars="-39" w:right="-86" w:rightChars="-41"/>
              <w:jc w:val="center"/>
              <w:rPr>
                <w:rFonts w:hint="eastAsia" w:ascii="宋体" w:hAnsi="宋体" w:cs="宋体"/>
                <w:b/>
                <w:bCs/>
                <w:sz w:val="21"/>
                <w:szCs w:val="21"/>
                <w:highlight w:val="none"/>
              </w:rPr>
            </w:pPr>
            <w:r>
              <w:rPr>
                <w:rFonts w:hint="eastAsia" w:ascii="宋体" w:hAnsi="宋体" w:cs="宋体"/>
                <w:b/>
                <w:bCs/>
                <w:sz w:val="21"/>
                <w:szCs w:val="21"/>
                <w:highlight w:val="none"/>
              </w:rPr>
              <w:t>付款方式</w:t>
            </w:r>
          </w:p>
        </w:tc>
        <w:tc>
          <w:tcPr>
            <w:tcW w:w="6378" w:type="dxa"/>
            <w:tcBorders>
              <w:top w:val="single" w:color="auto" w:sz="8" w:space="0"/>
              <w:left w:val="single" w:color="auto" w:sz="4" w:space="0"/>
              <w:bottom w:val="single" w:color="auto" w:sz="4" w:space="0"/>
              <w:right w:val="single" w:color="auto" w:sz="8" w:space="0"/>
            </w:tcBorders>
            <w:shd w:val="clear" w:color="auto" w:fill="auto"/>
            <w:vAlign w:val="center"/>
          </w:tcPr>
          <w:p>
            <w:pPr>
              <w:spacing w:line="440" w:lineRule="exact"/>
              <w:rPr>
                <w:rFonts w:hint="eastAsia" w:ascii="宋体" w:hAnsi="宋体" w:cs="宋体"/>
                <w:b/>
                <w:bCs/>
                <w:kern w:val="0"/>
                <w:sz w:val="21"/>
                <w:szCs w:val="21"/>
                <w:highlight w:val="none"/>
              </w:rPr>
            </w:pPr>
            <w:r>
              <w:rPr>
                <w:rFonts w:hint="eastAsia" w:ascii="宋体" w:hAnsi="宋体" w:cs="宋体"/>
                <w:b/>
                <w:bCs/>
                <w:kern w:val="0"/>
                <w:sz w:val="21"/>
                <w:szCs w:val="21"/>
                <w:highlight w:val="none"/>
                <w:lang w:val="en-US" w:eastAsia="zh-CN"/>
              </w:rPr>
              <w:t>培训活动完成后15日</w:t>
            </w:r>
            <w:r>
              <w:rPr>
                <w:rFonts w:hint="eastAsia" w:ascii="宋体" w:hAnsi="宋体" w:cs="宋体"/>
                <w:b/>
                <w:bCs/>
                <w:kern w:val="0"/>
                <w:sz w:val="21"/>
                <w:szCs w:val="21"/>
                <w:highlight w:val="none"/>
              </w:rPr>
              <w:t>内支付合同费用总额的100％。</w:t>
            </w:r>
          </w:p>
        </w:tc>
      </w:tr>
      <w:tr>
        <w:tblPrEx>
          <w:tblCellMar>
            <w:top w:w="0" w:type="dxa"/>
            <w:left w:w="0" w:type="dxa"/>
            <w:bottom w:w="0" w:type="dxa"/>
            <w:right w:w="0" w:type="dxa"/>
          </w:tblCellMar>
        </w:tblPrEx>
        <w:trPr>
          <w:trHeight w:val="651" w:hRule="atLeast"/>
          <w:jc w:val="center"/>
        </w:trPr>
        <w:tc>
          <w:tcPr>
            <w:tcW w:w="3092"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left="-82" w:leftChars="-39" w:right="-86" w:rightChars="-41"/>
              <w:jc w:val="center"/>
              <w:rPr>
                <w:rFonts w:hint="eastAsia" w:ascii="宋体" w:hAnsi="宋体" w:cs="宋体" w:eastAsiaTheme="minorEastAsia"/>
                <w:b/>
                <w:bCs/>
                <w:sz w:val="21"/>
                <w:szCs w:val="21"/>
                <w:lang w:val="en-US" w:eastAsia="zh-CN"/>
              </w:rPr>
            </w:pPr>
            <w:r>
              <w:rPr>
                <w:rFonts w:hint="eastAsia" w:ascii="宋体" w:hAnsi="宋体" w:cs="宋体"/>
                <w:b/>
                <w:bCs/>
                <w:sz w:val="21"/>
                <w:szCs w:val="21"/>
                <w:lang w:val="en-US" w:eastAsia="zh-CN"/>
              </w:rPr>
              <w:t>特别说明</w:t>
            </w:r>
          </w:p>
        </w:tc>
        <w:tc>
          <w:tcPr>
            <w:tcW w:w="637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lang w:val="en-US" w:eastAsia="zh-CN"/>
              </w:rPr>
            </w:pPr>
            <w:r>
              <w:rPr>
                <w:rFonts w:hint="eastAsia"/>
                <w:lang w:val="en-US" w:eastAsia="zh-CN"/>
              </w:rPr>
              <w:t>合同为固定总价包干，报价中包含餐费、师资费、资料费、参观交通费、场地费等。</w:t>
            </w:r>
          </w:p>
          <w:p>
            <w:pPr>
              <w:pStyle w:val="33"/>
              <w:ind w:left="0" w:leftChars="0" w:firstLine="0" w:firstLineChars="0"/>
              <w:rPr>
                <w:rFonts w:hint="default"/>
                <w:lang w:val="en-US" w:eastAsia="zh-CN"/>
              </w:rPr>
            </w:pPr>
          </w:p>
        </w:tc>
      </w:tr>
    </w:tbl>
    <w:p>
      <w:pPr>
        <w:spacing w:line="500" w:lineRule="exact"/>
        <w:jc w:val="center"/>
        <w:rPr>
          <w:rFonts w:hint="eastAsia" w:ascii="宋体" w:hAnsi="宋体" w:cs="宋体"/>
          <w:b/>
          <w:sz w:val="30"/>
          <w:szCs w:val="30"/>
        </w:rPr>
      </w:pPr>
    </w:p>
    <w:p>
      <w:pPr>
        <w:spacing w:line="500" w:lineRule="exact"/>
        <w:jc w:val="center"/>
        <w:rPr>
          <w:rFonts w:hint="eastAsia" w:ascii="宋体" w:hAnsi="宋体" w:cs="宋体"/>
          <w:b/>
          <w:sz w:val="30"/>
          <w:szCs w:val="30"/>
        </w:rPr>
      </w:pPr>
    </w:p>
    <w:p>
      <w:pPr>
        <w:spacing w:line="500" w:lineRule="exact"/>
        <w:jc w:val="center"/>
        <w:rPr>
          <w:rFonts w:hint="eastAsia" w:ascii="宋体" w:hAnsi="宋体" w:cs="宋体"/>
          <w:b/>
          <w:sz w:val="30"/>
          <w:szCs w:val="30"/>
        </w:rPr>
      </w:pPr>
    </w:p>
    <w:p>
      <w:pPr>
        <w:pStyle w:val="10"/>
        <w:rPr>
          <w:rFonts w:hint="eastAsia" w:ascii="宋体" w:hAnsi="宋体" w:cs="宋体"/>
          <w:b/>
          <w:sz w:val="30"/>
          <w:szCs w:val="30"/>
        </w:rPr>
      </w:pPr>
    </w:p>
    <w:p>
      <w:pPr>
        <w:pStyle w:val="10"/>
        <w:rPr>
          <w:rFonts w:hint="eastAsia" w:ascii="宋体" w:hAnsi="宋体" w:cs="宋体"/>
          <w:b/>
          <w:sz w:val="30"/>
          <w:szCs w:val="30"/>
        </w:rPr>
      </w:pPr>
    </w:p>
    <w:p>
      <w:pPr>
        <w:pStyle w:val="10"/>
        <w:rPr>
          <w:rFonts w:hint="eastAsia" w:ascii="宋体" w:hAnsi="宋体" w:cs="宋体"/>
          <w:b/>
          <w:sz w:val="30"/>
          <w:szCs w:val="30"/>
        </w:rPr>
      </w:pPr>
    </w:p>
    <w:p>
      <w:pPr>
        <w:spacing w:line="500" w:lineRule="exact"/>
        <w:jc w:val="center"/>
        <w:rPr>
          <w:rFonts w:hint="eastAsia" w:ascii="宋体" w:hAnsi="宋体" w:cs="宋体"/>
          <w:b/>
          <w:sz w:val="24"/>
          <w:szCs w:val="24"/>
        </w:rPr>
      </w:pPr>
      <w:r>
        <w:rPr>
          <w:rFonts w:hint="eastAsia" w:ascii="宋体" w:hAnsi="宋体" w:cs="宋体"/>
          <w:b/>
          <w:sz w:val="30"/>
          <w:szCs w:val="30"/>
          <w:lang w:val="en-US" w:eastAsia="zh-CN"/>
        </w:rPr>
        <w:t>二、</w:t>
      </w:r>
      <w:r>
        <w:rPr>
          <w:rFonts w:hint="eastAsia" w:ascii="宋体" w:hAnsi="宋体" w:cs="宋体"/>
          <w:b/>
          <w:sz w:val="30"/>
          <w:szCs w:val="30"/>
        </w:rPr>
        <w:t>报价方须知</w:t>
      </w:r>
    </w:p>
    <w:p>
      <w:p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rPr>
        <w:t xml:space="preserve">一、报价书构成 </w:t>
      </w:r>
    </w:p>
    <w:p>
      <w:pPr>
        <w:spacing w:line="440" w:lineRule="exact"/>
        <w:jc w:val="left"/>
        <w:rPr>
          <w:rFonts w:hint="eastAsia" w:ascii="宋体" w:hAnsi="宋体" w:cs="宋体"/>
          <w:sz w:val="21"/>
          <w:szCs w:val="21"/>
        </w:rPr>
      </w:pPr>
      <w:r>
        <w:rPr>
          <w:rFonts w:hint="eastAsia" w:ascii="宋体" w:hAnsi="宋体" w:cs="宋体"/>
          <w:sz w:val="21"/>
          <w:szCs w:val="21"/>
        </w:rPr>
        <w:t>1、法定代表人身份证明和本人有效身份证（或委托代理人授权委托书和委托代理人有效身份证）（格式见附件）；</w:t>
      </w:r>
    </w:p>
    <w:p>
      <w:pPr>
        <w:spacing w:line="440" w:lineRule="exact"/>
        <w:jc w:val="left"/>
        <w:rPr>
          <w:rFonts w:hint="eastAsia" w:ascii="宋体" w:hAnsi="宋体" w:cs="宋体"/>
          <w:sz w:val="21"/>
          <w:szCs w:val="21"/>
        </w:rPr>
      </w:pPr>
      <w:r>
        <w:rPr>
          <w:rFonts w:hint="eastAsia" w:ascii="宋体" w:hAnsi="宋体" w:cs="宋体"/>
          <w:sz w:val="21"/>
          <w:szCs w:val="21"/>
        </w:rPr>
        <w:t>2、供应商营业执照（或提供三证合一的有效证件的复印件）；</w:t>
      </w:r>
    </w:p>
    <w:p>
      <w:pPr>
        <w:spacing w:line="440" w:lineRule="exact"/>
        <w:jc w:val="left"/>
        <w:rPr>
          <w:rFonts w:hint="eastAsia" w:ascii="宋体" w:hAnsi="宋体" w:cs="宋体"/>
          <w:sz w:val="21"/>
          <w:szCs w:val="21"/>
        </w:rPr>
      </w:pPr>
      <w:r>
        <w:rPr>
          <w:rFonts w:hint="eastAsia" w:ascii="宋体" w:hAnsi="宋体" w:cs="宋体"/>
          <w:sz w:val="21"/>
          <w:szCs w:val="21"/>
        </w:rPr>
        <w:t>3、诚信响应承诺书（格式见附件）；</w:t>
      </w:r>
    </w:p>
    <w:p>
      <w:pPr>
        <w:spacing w:line="440" w:lineRule="exact"/>
        <w:jc w:val="left"/>
        <w:rPr>
          <w:rFonts w:hint="eastAsia" w:ascii="宋体" w:hAnsi="宋体" w:cs="宋体"/>
          <w:sz w:val="21"/>
          <w:szCs w:val="21"/>
        </w:rPr>
      </w:pPr>
      <w:r>
        <w:rPr>
          <w:rFonts w:hint="eastAsia" w:ascii="宋体" w:hAnsi="宋体" w:cs="宋体"/>
          <w:sz w:val="21"/>
          <w:szCs w:val="21"/>
        </w:rPr>
        <w:t>4、服务承诺</w:t>
      </w:r>
      <w:r>
        <w:rPr>
          <w:rFonts w:hint="eastAsia" w:ascii="宋体" w:hAnsi="宋体" w:cs="宋体"/>
          <w:sz w:val="21"/>
          <w:szCs w:val="21"/>
          <w:lang w:val="en-US" w:eastAsia="zh-CN"/>
        </w:rPr>
        <w:t>书</w:t>
      </w:r>
      <w:r>
        <w:rPr>
          <w:rFonts w:hint="eastAsia" w:ascii="宋体" w:hAnsi="宋体" w:cs="宋体"/>
          <w:sz w:val="21"/>
          <w:szCs w:val="21"/>
        </w:rPr>
        <w:t>（格式见附件）；</w:t>
      </w:r>
    </w:p>
    <w:p>
      <w:pPr>
        <w:spacing w:line="440" w:lineRule="exact"/>
        <w:jc w:val="left"/>
        <w:rPr>
          <w:rFonts w:hint="eastAsia" w:ascii="宋体" w:hAnsi="宋体" w:cs="宋体"/>
          <w:sz w:val="21"/>
          <w:szCs w:val="21"/>
        </w:rPr>
      </w:pPr>
      <w:r>
        <w:rPr>
          <w:rFonts w:hint="eastAsia" w:ascii="宋体" w:hAnsi="宋体" w:cs="宋体"/>
          <w:sz w:val="21"/>
          <w:szCs w:val="21"/>
        </w:rPr>
        <w:t xml:space="preserve">5、询价函（格式见附件）； </w:t>
      </w:r>
    </w:p>
    <w:p>
      <w:pPr>
        <w:spacing w:line="440" w:lineRule="exact"/>
        <w:jc w:val="left"/>
        <w:rPr>
          <w:rFonts w:hint="eastAsia" w:ascii="宋体" w:hAnsi="宋体" w:cs="宋体"/>
          <w:b/>
          <w:bCs/>
          <w:sz w:val="21"/>
          <w:szCs w:val="21"/>
        </w:rPr>
      </w:pPr>
      <w:r>
        <w:rPr>
          <w:rFonts w:hint="eastAsia" w:ascii="宋体" w:hAnsi="宋体" w:cs="宋体"/>
          <w:b/>
          <w:bCs/>
          <w:sz w:val="21"/>
          <w:szCs w:val="21"/>
        </w:rPr>
        <w:t>以上材料须按顺序装订，均须加盖供应商公章。供应商所提交的询价文件的完整与否，直接影响供应商的询价文件评审。</w:t>
      </w:r>
    </w:p>
    <w:p>
      <w:p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rPr>
        <w:t xml:space="preserve">二、报价 </w:t>
      </w:r>
    </w:p>
    <w:p>
      <w:pPr>
        <w:spacing w:line="440" w:lineRule="exact"/>
        <w:ind w:left="8"/>
        <w:jc w:val="left"/>
        <w:rPr>
          <w:rFonts w:hint="eastAsia" w:ascii="宋体" w:hAnsi="宋体" w:cs="宋体"/>
          <w:sz w:val="21"/>
          <w:szCs w:val="21"/>
        </w:rPr>
      </w:pPr>
      <w:r>
        <w:rPr>
          <w:rFonts w:hint="eastAsia" w:ascii="宋体" w:hAnsi="宋体" w:cs="宋体"/>
          <w:sz w:val="21"/>
          <w:szCs w:val="21"/>
        </w:rPr>
        <w:t>1、本次采购询价标书中只允许有一个方案，一个报价，多方案、多报价的将不被接受。投标报价包括所有设备供货完成、采购代理费及采购人要求的所有工作。</w:t>
      </w:r>
    </w:p>
    <w:p>
      <w:pPr>
        <w:spacing w:line="440" w:lineRule="exact"/>
        <w:ind w:left="8"/>
        <w:jc w:val="left"/>
        <w:rPr>
          <w:rFonts w:hint="eastAsia" w:ascii="宋体" w:hAnsi="宋体" w:cs="宋体"/>
          <w:sz w:val="21"/>
          <w:szCs w:val="21"/>
        </w:rPr>
      </w:pPr>
      <w:r>
        <w:rPr>
          <w:rFonts w:hint="eastAsia" w:ascii="宋体" w:hAnsi="宋体" w:cs="宋体"/>
          <w:sz w:val="21"/>
          <w:szCs w:val="21"/>
        </w:rPr>
        <w:t>2、报价时报价人应就本采购文件所提供的技术支持与服务做出书面承诺。</w:t>
      </w:r>
    </w:p>
    <w:p>
      <w:pPr>
        <w:pStyle w:val="2"/>
        <w:ind w:left="0" w:leftChars="0" w:firstLine="0" w:firstLineChars="0"/>
        <w:rPr>
          <w:rFonts w:hint="eastAsia" w:hAnsi="宋体" w:cs="宋体"/>
          <w:b/>
          <w:sz w:val="21"/>
          <w:szCs w:val="21"/>
        </w:rPr>
      </w:pPr>
      <w:r>
        <w:rPr>
          <w:rFonts w:hint="eastAsia" w:hAnsi="宋体" w:cs="宋体"/>
          <w:b/>
          <w:sz w:val="21"/>
          <w:szCs w:val="21"/>
        </w:rPr>
        <w:t>三、询价服务费</w:t>
      </w:r>
    </w:p>
    <w:p>
      <w:pPr>
        <w:pStyle w:val="2"/>
        <w:ind w:left="0" w:leftChars="0" w:firstLine="0" w:firstLineChars="0"/>
        <w:rPr>
          <w:rFonts w:hint="eastAsia" w:ascii="宋体" w:hAnsi="宋体" w:cs="宋体"/>
          <w:sz w:val="21"/>
          <w:szCs w:val="21"/>
        </w:rPr>
      </w:pPr>
      <w:r>
        <w:rPr>
          <w:rFonts w:hint="eastAsia" w:ascii="宋体" w:hAnsi="宋体" w:cs="宋体"/>
          <w:sz w:val="21"/>
          <w:szCs w:val="21"/>
        </w:rPr>
        <w:t>本项目采购代理费按照2000元收取，专家评审费以实际发生支付，上述两项费用由中标单位在领取中标通知书前一次性支付给代理机构</w:t>
      </w:r>
    </w:p>
    <w:p>
      <w:pPr>
        <w:pStyle w:val="2"/>
        <w:ind w:left="0" w:leftChars="0" w:firstLine="0" w:firstLineChars="0"/>
        <w:rPr>
          <w:rFonts w:hint="eastAsia" w:hAnsi="宋体" w:cs="宋体"/>
          <w:sz w:val="21"/>
          <w:szCs w:val="21"/>
        </w:rPr>
      </w:pPr>
      <w:r>
        <w:rPr>
          <w:rFonts w:hint="eastAsia" w:hAnsi="宋体" w:cs="宋体"/>
          <w:b/>
          <w:sz w:val="21"/>
          <w:szCs w:val="21"/>
        </w:rPr>
        <w:t>四、现场踏勘时间</w:t>
      </w:r>
      <w:r>
        <w:rPr>
          <w:rFonts w:hint="eastAsia" w:hAnsi="宋体" w:cs="宋体"/>
          <w:sz w:val="21"/>
          <w:szCs w:val="21"/>
        </w:rPr>
        <w:t>：供应商自行勘察现场</w:t>
      </w:r>
    </w:p>
    <w:p>
      <w:p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rPr>
        <w:t xml:space="preserve">五、报价书递交 </w:t>
      </w:r>
    </w:p>
    <w:p>
      <w:pPr>
        <w:spacing w:line="440" w:lineRule="exact"/>
        <w:ind w:left="8"/>
        <w:jc w:val="left"/>
        <w:rPr>
          <w:rFonts w:hint="eastAsia" w:ascii="宋体" w:hAnsi="宋体" w:cs="宋体"/>
          <w:sz w:val="21"/>
          <w:szCs w:val="21"/>
        </w:rPr>
      </w:pPr>
      <w:r>
        <w:rPr>
          <w:rFonts w:hint="eastAsia" w:ascii="宋体" w:hAnsi="宋体" w:cs="宋体"/>
          <w:sz w:val="21"/>
          <w:szCs w:val="21"/>
        </w:rPr>
        <w:t>1、报价书必须密封，由法定代表人或其授权代表签字，加盖单位公章。</w:t>
      </w:r>
      <w:r>
        <w:rPr>
          <w:rFonts w:hint="eastAsia" w:ascii="宋体" w:hAnsi="宋体" w:cs="宋体"/>
          <w:b/>
          <w:bCs/>
          <w:color w:val="002060"/>
          <w:sz w:val="21"/>
          <w:szCs w:val="21"/>
        </w:rPr>
        <w:t>报价书一式3份，其中正本1份，副本2份，</w:t>
      </w:r>
      <w:r>
        <w:rPr>
          <w:rFonts w:hint="eastAsia" w:ascii="宋体" w:hAnsi="宋体" w:cs="宋体"/>
          <w:sz w:val="21"/>
          <w:szCs w:val="21"/>
        </w:rPr>
        <w:t>如果正本与副本不符，以正本为准。</w:t>
      </w:r>
    </w:p>
    <w:p>
      <w:pPr>
        <w:spacing w:line="440" w:lineRule="exact"/>
        <w:ind w:left="8"/>
        <w:jc w:val="left"/>
        <w:rPr>
          <w:rFonts w:hint="eastAsia" w:ascii="宋体" w:hAnsi="宋体" w:cs="宋体"/>
          <w:sz w:val="21"/>
          <w:szCs w:val="21"/>
        </w:rPr>
      </w:pPr>
      <w:r>
        <w:rPr>
          <w:rFonts w:hint="eastAsia" w:ascii="宋体" w:hAnsi="宋体" w:cs="宋体"/>
          <w:sz w:val="21"/>
          <w:szCs w:val="21"/>
        </w:rPr>
        <w:t>2、报价文件必须在</w:t>
      </w:r>
      <w:r>
        <w:rPr>
          <w:rFonts w:hint="eastAsia" w:ascii="宋体" w:hAnsi="宋体" w:cs="宋体"/>
          <w:sz w:val="21"/>
          <w:szCs w:val="21"/>
          <w:lang w:val="en-US" w:eastAsia="zh-CN"/>
        </w:rPr>
        <w:t>询价须知表</w:t>
      </w:r>
      <w:r>
        <w:rPr>
          <w:rFonts w:hint="eastAsia" w:ascii="宋体" w:hAnsi="宋体" w:cs="宋体"/>
          <w:sz w:val="21"/>
          <w:szCs w:val="21"/>
        </w:rPr>
        <w:t>规定时间内，送达指定地点。逾期送达的，概不接受。无论询价结果如何，报价方自行承担参加本次询价的全部费用。</w:t>
      </w:r>
    </w:p>
    <w:p>
      <w:p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rPr>
        <w:t>六、评审</w:t>
      </w:r>
    </w:p>
    <w:p>
      <w:pPr>
        <w:spacing w:line="440" w:lineRule="exact"/>
        <w:jc w:val="left"/>
        <w:rPr>
          <w:rFonts w:hint="eastAsia" w:ascii="宋体" w:hAnsi="宋体" w:cs="宋体"/>
          <w:sz w:val="21"/>
          <w:szCs w:val="21"/>
        </w:rPr>
      </w:pPr>
      <w:r>
        <w:rPr>
          <w:rFonts w:hint="eastAsia" w:ascii="宋体" w:hAnsi="宋体" w:cs="宋体"/>
          <w:sz w:val="21"/>
          <w:szCs w:val="21"/>
        </w:rPr>
        <w:t>1、成立询价小组：根据本次采购项目的性质依法成立3人及以上询价小组。</w:t>
      </w:r>
    </w:p>
    <w:p>
      <w:pPr>
        <w:spacing w:line="440" w:lineRule="exact"/>
        <w:jc w:val="left"/>
        <w:rPr>
          <w:rFonts w:hint="eastAsia" w:ascii="宋体" w:hAnsi="宋体" w:cs="宋体"/>
          <w:sz w:val="21"/>
          <w:szCs w:val="21"/>
        </w:rPr>
      </w:pPr>
      <w:r>
        <w:rPr>
          <w:rFonts w:hint="eastAsia" w:ascii="宋体" w:hAnsi="宋体" w:cs="宋体"/>
          <w:sz w:val="21"/>
          <w:szCs w:val="21"/>
        </w:rPr>
        <w:t>2、评审原则</w:t>
      </w:r>
    </w:p>
    <w:p>
      <w:pPr>
        <w:spacing w:line="440" w:lineRule="exact"/>
        <w:jc w:val="left"/>
        <w:rPr>
          <w:rFonts w:hint="eastAsia" w:ascii="宋体" w:hAnsi="宋体" w:cs="宋体"/>
          <w:sz w:val="21"/>
          <w:szCs w:val="21"/>
        </w:rPr>
      </w:pPr>
      <w:r>
        <w:rPr>
          <w:rFonts w:hint="eastAsia" w:ascii="宋体" w:hAnsi="宋体" w:cs="宋体"/>
          <w:sz w:val="21"/>
          <w:szCs w:val="21"/>
        </w:rPr>
        <w:t>2.1严格遵守公平、公正、择优的原则；</w:t>
      </w:r>
    </w:p>
    <w:p>
      <w:pPr>
        <w:spacing w:line="440" w:lineRule="exact"/>
        <w:jc w:val="left"/>
        <w:rPr>
          <w:rFonts w:hint="eastAsia" w:ascii="宋体" w:hAnsi="宋体" w:cs="宋体"/>
          <w:sz w:val="21"/>
          <w:szCs w:val="21"/>
        </w:rPr>
      </w:pPr>
      <w:r>
        <w:rPr>
          <w:rFonts w:hint="eastAsia" w:ascii="宋体" w:hAnsi="宋体" w:cs="宋体"/>
          <w:sz w:val="21"/>
          <w:szCs w:val="21"/>
        </w:rPr>
        <w:t>2.2对所有响应询价通知书实质性要求的报价方一视同仁；</w:t>
      </w:r>
    </w:p>
    <w:p>
      <w:pPr>
        <w:spacing w:line="440" w:lineRule="exact"/>
        <w:jc w:val="left"/>
        <w:rPr>
          <w:rFonts w:hint="eastAsia" w:ascii="宋体" w:hAnsi="宋体" w:cs="宋体"/>
          <w:sz w:val="21"/>
          <w:szCs w:val="21"/>
        </w:rPr>
      </w:pPr>
      <w:r>
        <w:rPr>
          <w:rFonts w:hint="eastAsia" w:ascii="宋体" w:hAnsi="宋体" w:cs="宋体"/>
          <w:sz w:val="21"/>
          <w:szCs w:val="21"/>
        </w:rPr>
        <w:t>2.3根据符合采购需求、质量和服务相等且报价最低的原则确定成立供应商。</w:t>
      </w:r>
    </w:p>
    <w:p>
      <w:pPr>
        <w:spacing w:line="440" w:lineRule="exact"/>
        <w:jc w:val="left"/>
        <w:rPr>
          <w:rFonts w:hint="eastAsia" w:ascii="宋体" w:hAnsi="宋体" w:cs="宋体"/>
          <w:sz w:val="21"/>
          <w:szCs w:val="21"/>
        </w:rPr>
      </w:pPr>
      <w:r>
        <w:rPr>
          <w:rFonts w:hint="eastAsia" w:ascii="宋体" w:hAnsi="宋体" w:cs="宋体"/>
          <w:sz w:val="21"/>
          <w:szCs w:val="21"/>
        </w:rPr>
        <w:t xml:space="preserve">3、评审步骤 </w:t>
      </w:r>
    </w:p>
    <w:p>
      <w:pPr>
        <w:spacing w:line="440" w:lineRule="exact"/>
        <w:jc w:val="left"/>
        <w:rPr>
          <w:rFonts w:hint="eastAsia" w:ascii="宋体" w:hAnsi="宋体" w:cs="宋体"/>
          <w:sz w:val="21"/>
          <w:szCs w:val="21"/>
        </w:rPr>
      </w:pPr>
      <w:r>
        <w:rPr>
          <w:rFonts w:hint="eastAsia" w:ascii="宋体" w:hAnsi="宋体" w:cs="宋体"/>
          <w:sz w:val="21"/>
          <w:szCs w:val="21"/>
        </w:rPr>
        <w:t>3.1报价文件审查。审查报价文件是否符合要求，内容是否完整。</w:t>
      </w:r>
    </w:p>
    <w:p>
      <w:pPr>
        <w:spacing w:line="440" w:lineRule="exact"/>
        <w:jc w:val="left"/>
        <w:rPr>
          <w:rFonts w:hint="eastAsia" w:ascii="宋体" w:hAnsi="宋体" w:cs="宋体"/>
          <w:sz w:val="21"/>
          <w:szCs w:val="21"/>
        </w:rPr>
      </w:pPr>
      <w:r>
        <w:rPr>
          <w:rFonts w:hint="eastAsia" w:ascii="宋体" w:hAnsi="宋体" w:cs="宋体"/>
          <w:sz w:val="21"/>
          <w:szCs w:val="21"/>
        </w:rPr>
        <w:t>3.2报价文件澄清。对报价文件中含义不明确、同类问题表述不一致或者有明显文字和计算错误的内容，询价小组可以要求报价方以书面形式做出澄清、说明或者补正，但不能超出报价文件的范围或者改变报价文件的实质性内容，并由法定代表人或其授权代表签字。</w:t>
      </w:r>
    </w:p>
    <w:p>
      <w:pPr>
        <w:spacing w:line="440" w:lineRule="exact"/>
        <w:jc w:val="left"/>
        <w:rPr>
          <w:rFonts w:hint="eastAsia" w:ascii="宋体" w:hAnsi="宋体" w:cs="宋体"/>
          <w:sz w:val="21"/>
          <w:szCs w:val="21"/>
        </w:rPr>
      </w:pPr>
      <w:r>
        <w:rPr>
          <w:rFonts w:hint="eastAsia" w:ascii="宋体" w:hAnsi="宋体" w:cs="宋体"/>
          <w:sz w:val="21"/>
          <w:szCs w:val="21"/>
        </w:rPr>
        <w:t>3.3评审。询价小组根据报价情况对报价方进行评审排序，推荐成交供应商。</w:t>
      </w:r>
    </w:p>
    <w:p>
      <w:pPr>
        <w:pStyle w:val="33"/>
        <w:rPr>
          <w:rFonts w:hint="eastAsia"/>
        </w:rPr>
      </w:pPr>
    </w:p>
    <w:p>
      <w:pPr>
        <w:pStyle w:val="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4.询价响应文件有下列情形之一的，应按无效标处理：</w:t>
      </w:r>
    </w:p>
    <w:p>
      <w:pPr>
        <w:pStyle w:val="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①无单位盖章并无法定代表人或法定代表人授权的代理人签字或盖章的；</w:t>
      </w:r>
    </w:p>
    <w:p>
      <w:pPr>
        <w:pStyle w:val="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②未按规定的格式填写，内容不全或关键字迹模糊、无法辨认的；</w:t>
      </w:r>
    </w:p>
    <w:p>
      <w:pPr>
        <w:pStyle w:val="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③询价总报价高于（不含等于）采购人发布的询价总报价最高限价的；</w:t>
      </w:r>
    </w:p>
    <w:p>
      <w:pPr>
        <w:pStyle w:val="2"/>
        <w:ind w:left="0" w:leftChars="0" w:firstLine="0" w:firstLineChars="0"/>
        <w:rPr>
          <w:rFonts w:hint="default" w:eastAsiaTheme="minorEastAsia"/>
          <w:lang w:val="en-US" w:eastAsia="zh-CN"/>
        </w:rPr>
      </w:pPr>
      <w:r>
        <w:rPr>
          <w:rFonts w:hint="eastAsia" w:ascii="宋体" w:hAnsi="宋体" w:cs="宋体"/>
          <w:sz w:val="21"/>
          <w:szCs w:val="21"/>
          <w:lang w:val="en-US" w:eastAsia="zh-CN"/>
        </w:rPr>
        <w:t>④法律、法规、规章和询价文件规定的其他无效标情形。</w:t>
      </w:r>
    </w:p>
    <w:p>
      <w:pPr>
        <w:numPr>
          <w:ilvl w:val="0"/>
          <w:numId w:val="1"/>
        </w:num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rPr>
        <w:t>确定成交供应商</w:t>
      </w:r>
    </w:p>
    <w:p>
      <w:pPr>
        <w:spacing w:line="440" w:lineRule="exact"/>
        <w:jc w:val="left"/>
        <w:rPr>
          <w:rFonts w:hint="eastAsia" w:ascii="宋体" w:hAnsi="宋体" w:cs="宋体"/>
          <w:sz w:val="21"/>
          <w:szCs w:val="21"/>
        </w:rPr>
      </w:pPr>
      <w:r>
        <w:rPr>
          <w:rFonts w:hint="eastAsia" w:ascii="宋体" w:hAnsi="宋体" w:cs="宋体"/>
          <w:b/>
          <w:bCs/>
          <w:sz w:val="21"/>
          <w:szCs w:val="21"/>
        </w:rPr>
        <w:t xml:space="preserve"> </w:t>
      </w:r>
      <w:r>
        <w:rPr>
          <w:rFonts w:hint="eastAsia" w:ascii="宋体" w:hAnsi="宋体" w:cs="宋体"/>
          <w:sz w:val="21"/>
          <w:szCs w:val="21"/>
        </w:rPr>
        <w:t>1、</w:t>
      </w:r>
      <w:r>
        <w:rPr>
          <w:rFonts w:hint="eastAsia" w:ascii="宋体" w:hAnsi="宋体" w:cs="宋体"/>
          <w:b/>
          <w:bCs/>
          <w:sz w:val="21"/>
          <w:szCs w:val="21"/>
        </w:rPr>
        <w:t>本次询价采用最低评标价法</w:t>
      </w:r>
      <w:r>
        <w:rPr>
          <w:rFonts w:hint="eastAsia" w:ascii="宋体" w:hAnsi="宋体" w:cs="宋体"/>
          <w:sz w:val="21"/>
          <w:szCs w:val="21"/>
        </w:rPr>
        <w:t>，是指满足询价文件全部实质性要求且供应商报价由低到高的供应商为中标候选人的评标方法。（本次评标采用经评审的最低评标价法。对满足询价文件实质性要求的询价文件，最终按询价报价最低原则，推荐询价报价最低的为第一中标候选人）。</w:t>
      </w:r>
    </w:p>
    <w:p>
      <w:pPr>
        <w:spacing w:line="440" w:lineRule="exact"/>
        <w:jc w:val="left"/>
        <w:rPr>
          <w:rFonts w:hint="eastAsia" w:ascii="宋体" w:hAnsi="宋体" w:cs="宋体"/>
          <w:sz w:val="21"/>
          <w:szCs w:val="21"/>
        </w:rPr>
      </w:pPr>
      <w:r>
        <w:rPr>
          <w:rFonts w:hint="eastAsia" w:ascii="宋体" w:hAnsi="宋体" w:cs="宋体"/>
          <w:sz w:val="21"/>
          <w:szCs w:val="21"/>
        </w:rPr>
        <w:t>2、经过对投标报价计算复核后，采购人应当推荐投标总报价最低的供应商为第一中标候选人。若出现询价总报价最低的供应商有两名及以上时，则由采购人抽签确定其中标候选人名次。</w:t>
      </w:r>
    </w:p>
    <w:p>
      <w:pPr>
        <w:pStyle w:val="2"/>
        <w:ind w:left="0" w:leftChars="0" w:firstLine="0" w:firstLineChars="0"/>
        <w:rPr>
          <w:rFonts w:hint="eastAsia" w:hAnsi="宋体" w:cs="宋体"/>
          <w:sz w:val="21"/>
          <w:szCs w:val="21"/>
        </w:rPr>
      </w:pPr>
      <w:r>
        <w:rPr>
          <w:rFonts w:hint="eastAsia" w:hAnsi="宋体" w:cs="宋体"/>
          <w:sz w:val="21"/>
          <w:szCs w:val="21"/>
        </w:rPr>
        <w:t>3、询价小组按供应商的询价总报价（如有扣除为扣除后的评审价格）由低到高顺序排序，确定1名中标候选人；</w:t>
      </w:r>
    </w:p>
    <w:p>
      <w:pPr>
        <w:spacing w:line="440" w:lineRule="exact"/>
        <w:jc w:val="left"/>
        <w:rPr>
          <w:rFonts w:hint="eastAsia" w:ascii="宋体" w:hAnsi="宋体" w:cs="宋体"/>
          <w:sz w:val="21"/>
          <w:szCs w:val="21"/>
        </w:rPr>
      </w:pPr>
      <w:r>
        <w:rPr>
          <w:rFonts w:hint="eastAsia" w:ascii="宋体" w:hAnsi="宋体" w:cs="宋体"/>
          <w:sz w:val="21"/>
          <w:szCs w:val="21"/>
        </w:rPr>
        <w:t>4、采购人或代理机构应在成交人确定之日起 2 个工作日内，采购代理机构将在滁州开放大学（http://www.czou.ah.cn/）网上发布成交公告</w:t>
      </w:r>
      <w:r>
        <w:rPr>
          <w:rFonts w:hint="eastAsia" w:ascii="宋体" w:hAnsi="宋体" w:cs="宋体"/>
          <w:sz w:val="21"/>
          <w:szCs w:val="21"/>
          <w:lang w:eastAsia="zh-CN"/>
        </w:rPr>
        <w:t>，</w:t>
      </w:r>
      <w:r>
        <w:rPr>
          <w:rFonts w:hint="eastAsia" w:ascii="宋体" w:hAnsi="宋体" w:cs="宋体"/>
          <w:sz w:val="21"/>
          <w:szCs w:val="21"/>
        </w:rPr>
        <w:t>并向成交人发出成交通知书。成交通知书须加盖采购人、代理公司公章后方可发出。</w:t>
      </w:r>
    </w:p>
    <w:p>
      <w:pPr>
        <w:numPr>
          <w:ilvl w:val="0"/>
          <w:numId w:val="1"/>
        </w:numPr>
        <w:spacing w:before="114" w:beforeLines="30" w:after="114" w:afterLines="30" w:line="440" w:lineRule="exact"/>
        <w:jc w:val="left"/>
        <w:rPr>
          <w:rFonts w:hint="eastAsia" w:ascii="宋体" w:hAnsi="宋体" w:cs="宋体"/>
          <w:b/>
          <w:sz w:val="21"/>
          <w:szCs w:val="21"/>
          <w:lang w:val="en-US" w:eastAsia="zh-CN"/>
        </w:rPr>
      </w:pPr>
      <w:r>
        <w:rPr>
          <w:rFonts w:hint="eastAsia" w:ascii="宋体" w:hAnsi="宋体" w:cs="宋体"/>
          <w:b/>
          <w:sz w:val="21"/>
          <w:szCs w:val="21"/>
          <w:lang w:val="en-US" w:eastAsia="zh-CN"/>
        </w:rPr>
        <w:t>合同授予</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1.合同协议书的签订</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1.1.1 采购人与成交供应商将于成交通知书发出之日起 7 个工作日内，按照询价文件和成交供应商的响应文件订立书面采购合同。采购人和成交供应商不得再行订立背离合同实质性内容的其他协议。</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1.2  成交供应商如不按规定及询价文件要求与采购人订立合同，给采购人造成损失的依法承担民事责任，同时依法承担相应法律责任。</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1.3 成交供应商应当按照合同约定履行义务，完成成交项目，不得将成交项目转让（转包）给他人。</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2.询价公告、询价文件、成交供应商的响应文件将作为合同的组成部分。</w:t>
      </w:r>
    </w:p>
    <w:p>
      <w:p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lang w:val="en-US" w:eastAsia="zh-CN"/>
        </w:rPr>
        <w:t>九</w:t>
      </w:r>
      <w:r>
        <w:rPr>
          <w:rFonts w:hint="eastAsia" w:ascii="宋体" w:hAnsi="宋体" w:cs="宋体"/>
          <w:b/>
          <w:sz w:val="21"/>
          <w:szCs w:val="21"/>
        </w:rPr>
        <w:t xml:space="preserve">、质疑与投诉   </w:t>
      </w:r>
    </w:p>
    <w:p>
      <w:pPr>
        <w:spacing w:line="440" w:lineRule="exact"/>
        <w:jc w:val="left"/>
        <w:rPr>
          <w:rFonts w:hint="eastAsia" w:ascii="宋体" w:hAnsi="宋体" w:cs="宋体"/>
          <w:sz w:val="21"/>
          <w:szCs w:val="21"/>
        </w:rPr>
      </w:pPr>
      <w:r>
        <w:rPr>
          <w:rFonts w:hint="eastAsia" w:ascii="宋体" w:hAnsi="宋体" w:cs="宋体"/>
          <w:sz w:val="21"/>
          <w:szCs w:val="21"/>
        </w:rPr>
        <w:t>1、报价方认为采购方工作人员、询价小组成员及其他相关人员，在本次采购活动中与其他报价方有利害关系的，可以申请其回避。</w:t>
      </w:r>
    </w:p>
    <w:p>
      <w:pPr>
        <w:spacing w:line="440" w:lineRule="exact"/>
        <w:jc w:val="left"/>
        <w:rPr>
          <w:rFonts w:hint="eastAsia" w:ascii="宋体" w:hAnsi="宋体" w:cs="宋体"/>
          <w:sz w:val="21"/>
          <w:szCs w:val="21"/>
        </w:rPr>
      </w:pPr>
      <w:r>
        <w:rPr>
          <w:rFonts w:hint="eastAsia" w:ascii="宋体" w:hAnsi="宋体" w:cs="宋体"/>
          <w:sz w:val="21"/>
          <w:szCs w:val="21"/>
        </w:rPr>
        <w:t>2、报价方对本次采购活动相关事项有疑问的，可以向采购方提出询问，采购方应当及时做出答复，但答复的内容不得涉及商业秘密。</w:t>
      </w:r>
    </w:p>
    <w:p>
      <w:pPr>
        <w:spacing w:line="440" w:lineRule="exact"/>
        <w:jc w:val="left"/>
        <w:rPr>
          <w:rFonts w:hint="eastAsia" w:ascii="宋体" w:hAnsi="宋体" w:cs="宋体"/>
          <w:sz w:val="21"/>
          <w:szCs w:val="21"/>
        </w:rPr>
      </w:pPr>
      <w:r>
        <w:rPr>
          <w:rFonts w:hint="eastAsia" w:ascii="宋体" w:hAnsi="宋体" w:cs="宋体"/>
          <w:sz w:val="21"/>
          <w:szCs w:val="21"/>
        </w:rPr>
        <w:t>3、报价方认为询价文件、询价过程和成交结果使自己的权益受到损害的，可以在知道或者应知道其权利受到损害之日起7个工作日内，以书面形式向采购方提出质疑。采购方应当在收到报价方的书面质疑后7个工作日内做出答复，并以书面形式通知质疑报价方和其他有关报价方，但答复的内容不得涉及商业秘密。</w:t>
      </w:r>
    </w:p>
    <w:p>
      <w:pPr>
        <w:pStyle w:val="33"/>
        <w:ind w:left="0" w:leftChars="0" w:firstLine="0" w:firstLineChars="0"/>
        <w:rPr>
          <w:rFonts w:hint="eastAsia" w:ascii="宋体" w:hAnsi="宋体" w:cs="宋体"/>
          <w:sz w:val="21"/>
          <w:szCs w:val="21"/>
          <w:lang w:val="en-US" w:eastAsia="zh-CN"/>
        </w:rPr>
      </w:pPr>
      <w:r>
        <w:rPr>
          <w:rFonts w:hint="eastAsia" w:ascii="宋体" w:hAnsi="宋体" w:cs="宋体" w:eastAsiaTheme="minorEastAsia"/>
          <w:b/>
          <w:kern w:val="2"/>
          <w:sz w:val="21"/>
          <w:szCs w:val="21"/>
          <w:lang w:val="en-US" w:eastAsia="zh-CN" w:bidi="ar-SA"/>
        </w:rPr>
        <w:t>十、终止询价</w:t>
      </w:r>
      <w:r>
        <w:rPr>
          <w:rFonts w:hint="eastAsia" w:ascii="宋体" w:hAnsi="宋体" w:cs="宋体"/>
          <w:sz w:val="21"/>
          <w:szCs w:val="21"/>
          <w:lang w:val="en-US" w:eastAsia="zh-CN"/>
        </w:rPr>
        <w:t xml:space="preserve"> </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出现下列情形之一的，采购人或者采购代理机构应当终止询价采购活动，发布项目终止公告并说明原因，重新开展采购活动：</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（1）因情况变化，不再符合规定的询价采购方式适用情形的；</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（2）出现影响采购公正的违法、违规行为的；</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（3）在采购过程中符合竞争要求的供应商或者报价未超过采购预算的供应商不足 3 家的。</w:t>
      </w:r>
    </w:p>
    <w:p>
      <w:pPr>
        <w:spacing w:before="114" w:beforeLines="30" w:after="114" w:afterLines="30" w:line="440" w:lineRule="exact"/>
        <w:jc w:val="left"/>
        <w:rPr>
          <w:rFonts w:hint="eastAsia" w:ascii="宋体" w:hAnsi="宋体" w:cs="宋体"/>
          <w:b/>
          <w:sz w:val="21"/>
          <w:szCs w:val="21"/>
        </w:rPr>
      </w:pPr>
      <w:r>
        <w:rPr>
          <w:rFonts w:hint="eastAsia" w:ascii="宋体" w:hAnsi="宋体" w:cs="宋体"/>
          <w:b/>
          <w:sz w:val="21"/>
          <w:szCs w:val="21"/>
          <w:lang w:val="en-US" w:eastAsia="zh-CN"/>
        </w:rPr>
        <w:t>十一</w:t>
      </w:r>
      <w:r>
        <w:rPr>
          <w:rFonts w:hint="eastAsia" w:ascii="宋体" w:hAnsi="宋体" w:cs="宋体"/>
          <w:b/>
          <w:sz w:val="21"/>
          <w:szCs w:val="21"/>
        </w:rPr>
        <w:t>、其他事项</w:t>
      </w:r>
    </w:p>
    <w:p>
      <w:pPr>
        <w:spacing w:before="114" w:beforeLines="30" w:after="114" w:afterLines="30" w:line="440" w:lineRule="exact"/>
        <w:jc w:val="left"/>
        <w:rPr>
          <w:rFonts w:hint="eastAsia" w:ascii="宋体" w:hAnsi="宋体" w:cs="宋体"/>
          <w:sz w:val="21"/>
          <w:szCs w:val="21"/>
        </w:rPr>
      </w:pPr>
      <w:r>
        <w:rPr>
          <w:rFonts w:hint="eastAsia" w:ascii="宋体" w:hAnsi="宋体" w:cs="宋体"/>
          <w:sz w:val="21"/>
          <w:szCs w:val="21"/>
        </w:rPr>
        <w:t>本次询价的相关事宜由采购人及采购代理机构负责解释。</w:t>
      </w:r>
    </w:p>
    <w:p>
      <w:pPr>
        <w:pStyle w:val="10"/>
        <w:rPr>
          <w:rFonts w:hint="eastAsia"/>
          <w:highlight w:val="none"/>
          <w:lang w:val="en-US" w:eastAsia="zh-CN"/>
        </w:rPr>
      </w:pPr>
    </w:p>
    <w:p>
      <w:pPr>
        <w:pStyle w:val="15"/>
        <w:rPr>
          <w:rFonts w:hint="eastAsia"/>
          <w:highlight w:val="none"/>
          <w:lang w:val="en-US" w:eastAsia="zh-CN"/>
        </w:rPr>
      </w:pPr>
    </w:p>
    <w:p>
      <w:pPr>
        <w:pStyle w:val="15"/>
        <w:ind w:firstLine="602" w:firstLineChars="200"/>
        <w:rPr>
          <w:rFonts w:hint="eastAsia"/>
          <w:b/>
          <w:sz w:val="30"/>
          <w:szCs w:val="30"/>
        </w:rPr>
      </w:pPr>
    </w:p>
    <w:p>
      <w:pPr>
        <w:pStyle w:val="15"/>
        <w:ind w:firstLine="602" w:firstLineChars="200"/>
        <w:rPr>
          <w:rFonts w:hint="eastAsia"/>
          <w:b/>
          <w:sz w:val="30"/>
          <w:szCs w:val="30"/>
        </w:rPr>
      </w:pPr>
    </w:p>
    <w:p>
      <w:pPr>
        <w:pStyle w:val="15"/>
        <w:ind w:firstLine="602" w:firstLineChars="200"/>
        <w:rPr>
          <w:rFonts w:hint="eastAsia"/>
          <w:b/>
          <w:sz w:val="30"/>
          <w:szCs w:val="30"/>
        </w:rPr>
      </w:pPr>
    </w:p>
    <w:p>
      <w:pPr>
        <w:pStyle w:val="15"/>
        <w:ind w:firstLine="602" w:firstLineChars="200"/>
        <w:rPr>
          <w:rFonts w:hint="eastAsia"/>
          <w:b/>
          <w:sz w:val="30"/>
          <w:szCs w:val="30"/>
        </w:rPr>
      </w:pPr>
    </w:p>
    <w:p>
      <w:pPr>
        <w:pStyle w:val="15"/>
        <w:ind w:firstLine="602" w:firstLineChars="200"/>
        <w:rPr>
          <w:rFonts w:hint="eastAsia"/>
          <w:b/>
          <w:sz w:val="30"/>
          <w:szCs w:val="30"/>
        </w:rPr>
      </w:pPr>
    </w:p>
    <w:p>
      <w:pPr>
        <w:pStyle w:val="15"/>
        <w:ind w:firstLine="602" w:firstLineChars="200"/>
        <w:rPr>
          <w:rFonts w:hint="eastAsia"/>
          <w:b/>
          <w:sz w:val="30"/>
          <w:szCs w:val="30"/>
        </w:rPr>
      </w:pPr>
    </w:p>
    <w:p>
      <w:pPr>
        <w:pStyle w:val="15"/>
        <w:ind w:firstLine="602" w:firstLineChars="200"/>
        <w:rPr>
          <w:rFonts w:hint="eastAsia"/>
          <w:b/>
          <w:sz w:val="30"/>
          <w:szCs w:val="30"/>
        </w:rPr>
      </w:pPr>
    </w:p>
    <w:p>
      <w:pPr>
        <w:pStyle w:val="15"/>
        <w:rPr>
          <w:rFonts w:hint="eastAsia" w:eastAsiaTheme="minorEastAsia"/>
          <w:b/>
          <w:sz w:val="30"/>
          <w:szCs w:val="30"/>
          <w:lang w:eastAsia="zh-CN"/>
        </w:rPr>
      </w:pPr>
    </w:p>
    <w:p>
      <w:pPr>
        <w:pStyle w:val="15"/>
        <w:ind w:firstLine="3012" w:firstLineChars="1000"/>
        <w:rPr>
          <w:rFonts w:hint="eastAsia"/>
          <w:b/>
          <w:sz w:val="30"/>
          <w:szCs w:val="30"/>
        </w:rPr>
      </w:pPr>
      <w:r>
        <w:rPr>
          <w:rFonts w:hint="eastAsia"/>
          <w:b/>
          <w:sz w:val="30"/>
          <w:szCs w:val="30"/>
          <w:lang w:val="en-US" w:eastAsia="zh-CN"/>
        </w:rPr>
        <w:t>三、</w:t>
      </w:r>
      <w:r>
        <w:rPr>
          <w:rFonts w:hint="eastAsia"/>
          <w:b/>
          <w:sz w:val="30"/>
          <w:szCs w:val="30"/>
        </w:rPr>
        <w:t>采购服务需求</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一、背景与目标。</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为了贯彻落实党的二十大精神，深入学习《中国教育现代化2035》和“全国教育大会”精神，关于“加快推进教育现代化，大力发展高质量继续教育，加强学习型社会建设，努力构建服务全民的终身学习体系”的指导意见，实现社区治理现代化，推动社区教育内涵发展，切实加强滁州市社区教育管理干部队伍建设，全面提高社区教育管理干部素质，推动社区教育改革和发展，依据我市的实际情况，拟开展本次培训。</w:t>
      </w:r>
    </w:p>
    <w:p>
      <w:pPr>
        <w:numPr>
          <w:ilvl w:val="0"/>
          <w:numId w:val="2"/>
        </w:num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对象和人员。</w:t>
      </w:r>
    </w:p>
    <w:p>
      <w:pPr>
        <w:numPr>
          <w:ilvl w:val="0"/>
          <w:numId w:val="0"/>
        </w:num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全市社区（老年）教育管理者、骨干工作人员等约40人（其中各县（市、区）教体局分管局长、职成科负责人和社区学院（电大）负责人等每个县3人，市教体局领导、相关部门负责人及工作人员，市社区教育指导中心（社区大学）领导、相关部门负责人和工作人员、2023老年教育示范校负责同志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三、时间和地点。</w:t>
      </w:r>
    </w:p>
    <w:p>
      <w:pPr>
        <w:spacing w:line="440" w:lineRule="exact"/>
        <w:ind w:firstLine="720" w:firstLineChars="300"/>
        <w:jc w:val="left"/>
        <w:rPr>
          <w:rFonts w:hint="eastAsia" w:ascii="宋体" w:hAnsi="宋体" w:eastAsia="宋体" w:cs="宋体"/>
          <w:sz w:val="24"/>
        </w:rPr>
      </w:pPr>
      <w:r>
        <w:rPr>
          <w:rFonts w:hint="eastAsia" w:ascii="宋体" w:hAnsi="宋体" w:eastAsia="宋体" w:cs="宋体"/>
          <w:sz w:val="24"/>
        </w:rPr>
        <w:t>拟定时间</w:t>
      </w:r>
      <w:r>
        <w:rPr>
          <w:rFonts w:hint="eastAsia" w:ascii="宋体" w:hAnsi="宋体" w:eastAsia="宋体" w:cs="宋体"/>
          <w:b/>
          <w:bCs/>
          <w:sz w:val="24"/>
        </w:rPr>
        <w:t>：</w:t>
      </w:r>
      <w:r>
        <w:rPr>
          <w:rFonts w:hint="eastAsia" w:ascii="宋体" w:hAnsi="宋体" w:eastAsia="宋体" w:cs="宋体"/>
          <w:sz w:val="24"/>
        </w:rPr>
        <w:t>2024</w:t>
      </w:r>
      <w:r>
        <w:rPr>
          <w:rFonts w:hint="eastAsia" w:ascii="宋体" w:hAnsi="宋体" w:eastAsia="宋体" w:cs="宋体"/>
          <w:sz w:val="24"/>
          <w:highlight w:val="none"/>
        </w:rPr>
        <w:t>年7月中下旬</w:t>
      </w:r>
      <w:r>
        <w:rPr>
          <w:rFonts w:hint="eastAsia" w:ascii="宋体" w:hAnsi="宋体" w:eastAsia="宋体" w:cs="宋体"/>
          <w:sz w:val="24"/>
          <w:highlight w:val="none"/>
          <w:lang w:val="en-US" w:eastAsia="zh-CN"/>
        </w:rPr>
        <w:t>或2024年</w:t>
      </w:r>
      <w:r>
        <w:rPr>
          <w:rFonts w:hint="eastAsia" w:ascii="宋体" w:hAnsi="宋体" w:eastAsia="宋体" w:cs="宋体"/>
          <w:sz w:val="24"/>
          <w:highlight w:val="none"/>
        </w:rPr>
        <w:t>8月初</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培训时间共4天</w:t>
      </w:r>
      <w:r>
        <w:rPr>
          <w:rFonts w:hint="eastAsia" w:ascii="宋体" w:hAnsi="宋体" w:eastAsia="宋体" w:cs="宋体"/>
          <w:sz w:val="24"/>
          <w:highlight w:val="none"/>
        </w:rPr>
        <w:t>。</w:t>
      </w:r>
    </w:p>
    <w:p>
      <w:pPr>
        <w:spacing w:line="440" w:lineRule="exact"/>
        <w:ind w:firstLine="720" w:firstLineChars="300"/>
        <w:jc w:val="left"/>
        <w:rPr>
          <w:rFonts w:hint="eastAsia" w:ascii="宋体" w:hAnsi="宋体" w:eastAsia="宋体" w:cs="宋体"/>
          <w:sz w:val="24"/>
        </w:rPr>
      </w:pPr>
      <w:r>
        <w:rPr>
          <w:rFonts w:hint="eastAsia" w:ascii="宋体" w:hAnsi="宋体" w:eastAsia="宋体" w:cs="宋体"/>
          <w:sz w:val="24"/>
        </w:rPr>
        <w:t>拟定地点：嘉兴。</w:t>
      </w:r>
    </w:p>
    <w:p>
      <w:pPr>
        <w:numPr>
          <w:ilvl w:val="0"/>
          <w:numId w:val="2"/>
        </w:numPr>
        <w:spacing w:line="440" w:lineRule="exact"/>
        <w:ind w:left="0" w:leftChars="0" w:firstLine="482" w:firstLineChars="200"/>
        <w:jc w:val="left"/>
        <w:rPr>
          <w:rFonts w:hint="eastAsia" w:ascii="宋体" w:hAnsi="宋体" w:eastAsia="宋体" w:cs="宋体"/>
          <w:b/>
          <w:bCs/>
          <w:sz w:val="24"/>
        </w:rPr>
      </w:pPr>
      <w:r>
        <w:rPr>
          <w:rFonts w:hint="eastAsia" w:ascii="宋体" w:hAnsi="宋体" w:eastAsia="宋体" w:cs="宋体"/>
          <w:b/>
          <w:bCs/>
          <w:sz w:val="24"/>
        </w:rPr>
        <w:t>形式和内容。</w:t>
      </w:r>
    </w:p>
    <w:p>
      <w:pPr>
        <w:numPr>
          <w:ilvl w:val="0"/>
          <w:numId w:val="0"/>
        </w:numPr>
        <w:spacing w:line="440" w:lineRule="exact"/>
        <w:ind w:leftChars="200" w:firstLine="480" w:firstLineChars="200"/>
        <w:jc w:val="left"/>
        <w:rPr>
          <w:rFonts w:hint="eastAsia" w:ascii="宋体" w:hAnsi="宋体" w:eastAsia="宋体" w:cs="宋体"/>
          <w:sz w:val="24"/>
        </w:rPr>
      </w:pPr>
      <w:r>
        <w:rPr>
          <w:rFonts w:hint="eastAsia" w:ascii="宋体" w:hAnsi="宋体" w:eastAsia="宋体" w:cs="宋体"/>
          <w:sz w:val="24"/>
        </w:rPr>
        <w:t>采用专题讲座、典型示范、实践考察等混合培训模式，拟邀请国内社区教育理论与培训专家，上海、杭州等地社区教育实践先进城市等专家，介绍社区教育项目开发与特色品牌建设、学习型城市建设实践经验，介绍社区教育实践改革发展最新动态与趋势等，并深入社区示范点考察，拓宽学员的视野；培训拟分别开展理论专题讲座（1天）、和典型示范实践教学（1天）等。</w:t>
      </w:r>
    </w:p>
    <w:p>
      <w:pPr>
        <w:numPr>
          <w:ilvl w:val="0"/>
          <w:numId w:val="2"/>
        </w:numPr>
        <w:spacing w:line="440" w:lineRule="exact"/>
        <w:ind w:left="0" w:leftChars="0" w:firstLine="482" w:firstLineChars="200"/>
        <w:jc w:val="left"/>
        <w:rPr>
          <w:rFonts w:hint="eastAsia" w:ascii="宋体" w:hAnsi="宋体" w:eastAsia="宋体" w:cs="宋体"/>
          <w:b/>
          <w:bCs/>
          <w:sz w:val="24"/>
        </w:rPr>
      </w:pPr>
      <w:r>
        <w:rPr>
          <w:rFonts w:hint="eastAsia" w:ascii="宋体" w:hAnsi="宋体" w:eastAsia="宋体" w:cs="宋体"/>
          <w:b/>
          <w:bCs/>
          <w:sz w:val="24"/>
        </w:rPr>
        <w:t>管理与考核。</w:t>
      </w:r>
    </w:p>
    <w:p>
      <w:pPr>
        <w:numPr>
          <w:ilvl w:val="0"/>
          <w:numId w:val="0"/>
        </w:numPr>
        <w:spacing w:line="440" w:lineRule="exact"/>
        <w:ind w:leftChars="200" w:firstLine="480" w:firstLineChars="200"/>
        <w:jc w:val="left"/>
        <w:rPr>
          <w:rFonts w:hint="eastAsia" w:ascii="宋体" w:hAnsi="宋体" w:eastAsia="宋体" w:cs="宋体"/>
          <w:sz w:val="24"/>
        </w:rPr>
      </w:pPr>
      <w:r>
        <w:rPr>
          <w:rFonts w:hint="eastAsia" w:ascii="宋体" w:hAnsi="宋体" w:eastAsia="宋体" w:cs="宋体"/>
          <w:sz w:val="24"/>
        </w:rPr>
        <w:t>培训委托专业机构，对参培学员实行严格管理，随时通报学习情况，采取过程性与终结性、定性与定量相结合等多元评价方式。按采用百分制考核出勤情况、参与活动及学习效果等，合格者发放培训证书。</w:t>
      </w:r>
    </w:p>
    <w:p>
      <w:pPr>
        <w:pStyle w:val="14"/>
        <w:numPr>
          <w:ilvl w:val="0"/>
          <w:numId w:val="2"/>
        </w:numPr>
        <w:tabs>
          <w:tab w:val="left" w:pos="3568"/>
        </w:tabs>
        <w:ind w:left="0" w:leftChars="0" w:firstLine="482" w:firstLineChars="200"/>
        <w:jc w:val="left"/>
        <w:rPr>
          <w:rFonts w:hint="eastAsia" w:ascii="宋体" w:hAnsi="宋体" w:eastAsia="宋体" w:cs="宋体"/>
          <w:b/>
          <w:bCs/>
          <w:sz w:val="24"/>
        </w:rPr>
      </w:pPr>
      <w:r>
        <w:rPr>
          <w:rFonts w:hint="eastAsia" w:ascii="宋体" w:hAnsi="宋体" w:eastAsia="宋体" w:cs="宋体"/>
          <w:b/>
          <w:bCs/>
          <w:sz w:val="24"/>
          <w:lang w:val="en-US" w:eastAsia="zh-CN"/>
        </w:rPr>
        <w:t>培训费用</w:t>
      </w:r>
      <w:r>
        <w:rPr>
          <w:rFonts w:hint="eastAsia" w:ascii="宋体" w:hAnsi="宋体" w:eastAsia="宋体" w:cs="宋体"/>
          <w:b/>
          <w:bCs/>
          <w:sz w:val="24"/>
        </w:rPr>
        <w:t>。</w:t>
      </w:r>
    </w:p>
    <w:p>
      <w:pPr>
        <w:pStyle w:val="14"/>
        <w:numPr>
          <w:ilvl w:val="0"/>
          <w:numId w:val="0"/>
        </w:numPr>
        <w:tabs>
          <w:tab w:val="left" w:pos="3568"/>
        </w:tabs>
        <w:ind w:leftChars="20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投标单位的报价中包含餐食费、师资费、资料费、参观交通费、场地费等。</w:t>
      </w:r>
    </w:p>
    <w:p>
      <w:pPr>
        <w:pStyle w:val="14"/>
        <w:numPr>
          <w:ilvl w:val="0"/>
          <w:numId w:val="0"/>
        </w:numPr>
        <w:tabs>
          <w:tab w:val="left" w:pos="3568"/>
        </w:tabs>
        <w:ind w:leftChars="200" w:firstLine="480" w:firstLineChars="200"/>
        <w:jc w:val="both"/>
        <w:rPr>
          <w:rFonts w:hint="eastAsia" w:ascii="宋体" w:hAnsi="宋体" w:eastAsia="宋体" w:cs="宋体"/>
          <w:kern w:val="2"/>
          <w:sz w:val="24"/>
          <w:szCs w:val="24"/>
          <w:lang w:val="en-US" w:eastAsia="zh-CN" w:bidi="ar-SA"/>
        </w:rPr>
      </w:pPr>
    </w:p>
    <w:p>
      <w:pPr>
        <w:pStyle w:val="14"/>
        <w:tabs>
          <w:tab w:val="left" w:pos="3568"/>
        </w:tabs>
        <w:ind w:left="0" w:firstLine="0"/>
        <w:jc w:val="center"/>
        <w:rPr>
          <w:rFonts w:hint="eastAsia" w:ascii="宋体" w:hAnsi="宋体" w:eastAsia="宋体" w:cs="宋体"/>
          <w:sz w:val="24"/>
        </w:rPr>
      </w:pPr>
    </w:p>
    <w:p>
      <w:pPr>
        <w:pStyle w:val="14"/>
        <w:tabs>
          <w:tab w:val="left" w:pos="3568"/>
        </w:tabs>
        <w:ind w:left="0" w:firstLine="0"/>
        <w:jc w:val="center"/>
        <w:rPr>
          <w:rFonts w:hint="eastAsia" w:ascii="宋体" w:hAnsi="宋体" w:cs="宋体"/>
          <w:b/>
          <w:bCs/>
          <w:sz w:val="32"/>
          <w:szCs w:val="32"/>
        </w:rPr>
      </w:pPr>
      <w:r>
        <w:rPr>
          <w:rFonts w:hint="eastAsia" w:ascii="宋体" w:hAnsi="宋体" w:cs="宋体"/>
          <w:b/>
          <w:bCs/>
          <w:sz w:val="32"/>
          <w:szCs w:val="32"/>
          <w:lang w:val="en-US" w:eastAsia="zh-CN"/>
        </w:rPr>
        <w:t>四、</w:t>
      </w:r>
      <w:r>
        <w:rPr>
          <w:rFonts w:hint="eastAsia" w:ascii="宋体" w:hAnsi="宋体" w:cs="宋体"/>
          <w:b/>
          <w:bCs/>
          <w:sz w:val="32"/>
          <w:szCs w:val="32"/>
        </w:rPr>
        <w:t>合同条款及格式</w:t>
      </w:r>
    </w:p>
    <w:p>
      <w:pPr>
        <w:spacing w:line="360" w:lineRule="auto"/>
        <w:ind w:firstLine="482" w:firstLineChars="200"/>
        <w:jc w:val="center"/>
        <w:rPr>
          <w:rFonts w:hint="eastAsia" w:ascii="宋体" w:hAnsi="宋体" w:cs="宋体"/>
          <w:b/>
          <w:bCs/>
          <w:sz w:val="32"/>
          <w:szCs w:val="32"/>
        </w:rPr>
      </w:pPr>
      <w:r>
        <w:rPr>
          <w:rFonts w:hint="eastAsia" w:ascii="宋体" w:hAnsi="宋体" w:eastAsia="宋体" w:cs="宋体"/>
          <w:b/>
          <w:bCs w:val="0"/>
          <w:color w:val="FF0000"/>
          <w:sz w:val="24"/>
          <w:szCs w:val="24"/>
        </w:rPr>
        <w:t>（本合同模板仅供参考，具体格式及内容双方签订合同时另行商定）</w:t>
      </w:r>
    </w:p>
    <w:p>
      <w:pPr>
        <w:widowControl/>
        <w:spacing w:line="400" w:lineRule="exact"/>
        <w:ind w:left="360"/>
        <w:jc w:val="center"/>
        <w:outlineLvl w:val="1"/>
        <w:rPr>
          <w:rFonts w:ascii="宋体" w:hAnsi="宋体"/>
          <w:b/>
          <w:color w:val="auto"/>
          <w:kern w:val="1"/>
          <w:sz w:val="30"/>
          <w:szCs w:val="30"/>
          <w:highlight w:val="none"/>
        </w:rPr>
      </w:pPr>
    </w:p>
    <w:p>
      <w:pPr>
        <w:widowControl/>
        <w:spacing w:line="400" w:lineRule="exact"/>
        <w:ind w:left="360"/>
        <w:jc w:val="center"/>
        <w:textAlignment w:val="baseline"/>
        <w:outlineLvl w:val="1"/>
        <w:rPr>
          <w:rFonts w:hint="eastAsia" w:ascii="宋体"/>
          <w:b/>
          <w:color w:val="auto"/>
          <w:sz w:val="30"/>
          <w:szCs w:val="30"/>
          <w:highlight w:val="none"/>
        </w:rPr>
      </w:pPr>
    </w:p>
    <w:p>
      <w:pPr>
        <w:widowControl/>
        <w:spacing w:line="400" w:lineRule="exact"/>
        <w:ind w:left="360"/>
        <w:jc w:val="center"/>
        <w:textAlignment w:val="baseline"/>
        <w:outlineLvl w:val="1"/>
        <w:rPr>
          <w:rFonts w:hint="eastAsia" w:ascii="宋体"/>
          <w:b/>
          <w:color w:val="auto"/>
          <w:sz w:val="30"/>
          <w:szCs w:val="30"/>
          <w:highlight w:val="none"/>
        </w:rPr>
      </w:pPr>
    </w:p>
    <w:p>
      <w:pPr>
        <w:widowControl/>
        <w:spacing w:line="400" w:lineRule="exact"/>
        <w:ind w:left="360"/>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一</w:t>
      </w:r>
      <w:bookmarkStart w:id="8" w:name="_Toc449028946"/>
      <w:r>
        <w:rPr>
          <w:rFonts w:hint="eastAsia" w:ascii="宋体"/>
          <w:b/>
          <w:color w:val="auto"/>
          <w:sz w:val="30"/>
          <w:szCs w:val="30"/>
          <w:highlight w:val="none"/>
        </w:rPr>
        <w:t>、合同协议书（格式）</w:t>
      </w:r>
      <w:bookmarkEnd w:id="8"/>
    </w:p>
    <w:p>
      <w:pPr>
        <w:spacing w:before="120" w:line="480" w:lineRule="auto"/>
        <w:ind w:left="960"/>
        <w:rPr>
          <w:rFonts w:hint="eastAsia" w:ascii="宋体" w:hAnsi="宋体" w:eastAsia="宋体" w:cs="Times New Roman"/>
          <w:color w:val="auto"/>
          <w:sz w:val="24"/>
          <w:szCs w:val="24"/>
          <w:highlight w:val="none"/>
        </w:rPr>
      </w:pPr>
    </w:p>
    <w:p>
      <w:pPr>
        <w:spacing w:before="120" w:line="480" w:lineRule="auto"/>
        <w:ind w:left="960"/>
        <w:rPr>
          <w:rFonts w:hint="eastAsia" w:ascii="宋体" w:hAnsi="宋体" w:eastAsia="宋体" w:cs="Times New Roman"/>
          <w:color w:val="auto"/>
          <w:sz w:val="24"/>
          <w:szCs w:val="24"/>
          <w:highlight w:val="none"/>
        </w:rPr>
      </w:pPr>
    </w:p>
    <w:p>
      <w:pPr>
        <w:spacing w:before="120" w:line="480" w:lineRule="auto"/>
        <w:ind w:left="960"/>
        <w:rPr>
          <w:rFonts w:hint="eastAsia" w:ascii="宋体" w:hAnsi="宋体" w:eastAsia="宋体" w:cs="Times New Roman"/>
          <w:color w:val="auto"/>
          <w:sz w:val="24"/>
          <w:szCs w:val="24"/>
          <w:highlight w:val="none"/>
        </w:rPr>
      </w:pPr>
    </w:p>
    <w:p>
      <w:pPr>
        <w:pStyle w:val="2"/>
        <w:rPr>
          <w:rFonts w:hint="eastAsia" w:ascii="宋体" w:hAnsi="宋体" w:eastAsia="宋体" w:cs="Times New Roman"/>
          <w:color w:val="auto"/>
          <w:sz w:val="24"/>
          <w:szCs w:val="24"/>
          <w:highlight w:val="none"/>
        </w:rPr>
      </w:pPr>
    </w:p>
    <w:p>
      <w:pPr>
        <w:rPr>
          <w:rFonts w:hint="eastAsia"/>
          <w:color w:val="auto"/>
          <w:highlight w:val="none"/>
        </w:rPr>
      </w:pPr>
    </w:p>
    <w:p>
      <w:pPr>
        <w:spacing w:before="120" w:line="480" w:lineRule="auto"/>
        <w:ind w:left="960"/>
        <w:rPr>
          <w:rFonts w:hint="eastAsia" w:ascii="宋体" w:hAnsi="宋体" w:eastAsia="宋体" w:cs="Times New Roman"/>
          <w:color w:val="auto"/>
          <w:sz w:val="24"/>
          <w:szCs w:val="24"/>
          <w:highlight w:val="none"/>
        </w:rPr>
      </w:pPr>
    </w:p>
    <w:p>
      <w:pPr>
        <w:spacing w:before="120" w:line="480" w:lineRule="auto"/>
        <w:ind w:left="960"/>
        <w:rPr>
          <w:rFonts w:hint="eastAsia" w:ascii="宋体" w:hAnsi="宋体"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20" w:line="480" w:lineRule="auto"/>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line="480" w:lineRule="auto"/>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项目编号：</w:t>
      </w:r>
    </w:p>
    <w:p>
      <w:pPr>
        <w:keepNext w:val="0"/>
        <w:keepLines w:val="0"/>
        <w:pageBreakBefore w:val="0"/>
        <w:widowControl w:val="0"/>
        <w:kinsoku/>
        <w:wordWrap/>
        <w:overflowPunct/>
        <w:topLinePunct w:val="0"/>
        <w:autoSpaceDE/>
        <w:autoSpaceDN/>
        <w:bidi w:val="0"/>
        <w:adjustRightInd/>
        <w:snapToGrid/>
        <w:spacing w:before="120" w:line="480" w:lineRule="auto"/>
        <w:ind w:firstLine="420" w:firstLineChars="20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甲方（采购人）：</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line="480" w:lineRule="auto"/>
        <w:ind w:firstLine="420" w:firstLineChars="20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乙方（中标人）：</w:t>
      </w:r>
      <w:r>
        <w:rPr>
          <w:rFonts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line="480" w:lineRule="auto"/>
        <w:ind w:firstLine="420" w:firstLineChars="200"/>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签订地：</w:t>
      </w:r>
      <w:r>
        <w:rPr>
          <w:rFonts w:hint="eastAsia" w:ascii="宋体" w:hAnsi="宋体" w:eastAsia="宋体" w:cs="Times New Roman"/>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line="480" w:lineRule="auto"/>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签订日期：</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w:t>
      </w:r>
    </w:p>
    <w:p>
      <w:pPr>
        <w:widowControl/>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br w:type="page"/>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i w:val="0"/>
          <w:iCs w:val="0"/>
          <w:color w:val="auto"/>
          <w:sz w:val="21"/>
          <w:szCs w:val="21"/>
          <w:highlight w:val="none"/>
        </w:rPr>
      </w:pPr>
      <w:r>
        <w:rPr>
          <w:rFonts w:hint="eastAsia" w:ascii="宋体" w:hAnsi="宋体" w:eastAsia="宋体" w:cs="Times New Roman"/>
          <w:i w:val="0"/>
          <w:iCs w:val="0"/>
          <w:color w:val="auto"/>
          <w:sz w:val="21"/>
          <w:szCs w:val="21"/>
          <w:highlight w:val="none"/>
          <w:u w:val="single"/>
        </w:rPr>
        <w:t>（</w:t>
      </w:r>
      <w:r>
        <w:rPr>
          <w:rFonts w:hint="eastAsia" w:ascii="宋体" w:hAnsi="宋体" w:eastAsia="宋体" w:cs="Times New Roman"/>
          <w:i w:val="0"/>
          <w:iCs w:val="0"/>
          <w:color w:val="auto"/>
          <w:sz w:val="21"/>
          <w:szCs w:val="21"/>
          <w:highlight w:val="none"/>
          <w:u w:val="single"/>
          <w:lang w:eastAsia="zh-CN"/>
        </w:rPr>
        <w:t>采购</w:t>
      </w:r>
      <w:r>
        <w:rPr>
          <w:rFonts w:hint="eastAsia" w:ascii="宋体" w:hAnsi="宋体" w:eastAsia="宋体" w:cs="Times New Roman"/>
          <w:i w:val="0"/>
          <w:iCs w:val="0"/>
          <w:color w:val="auto"/>
          <w:sz w:val="21"/>
          <w:szCs w:val="21"/>
          <w:highlight w:val="none"/>
          <w:u w:val="single"/>
        </w:rPr>
        <w:t>人名称）</w:t>
      </w:r>
      <w:r>
        <w:rPr>
          <w:rFonts w:hint="eastAsia" w:ascii="宋体" w:hAnsi="宋体" w:eastAsia="宋体"/>
          <w:i w:val="0"/>
          <w:iCs w:val="0"/>
          <w:color w:val="auto"/>
          <w:sz w:val="21"/>
          <w:szCs w:val="21"/>
          <w:highlight w:val="none"/>
        </w:rPr>
        <w:t>（</w:t>
      </w:r>
      <w:r>
        <w:rPr>
          <w:rFonts w:hint="eastAsia" w:ascii="宋体" w:hAnsi="宋体" w:eastAsia="宋体" w:cs="Times New Roman"/>
          <w:i w:val="0"/>
          <w:iCs w:val="0"/>
          <w:color w:val="auto"/>
          <w:sz w:val="21"/>
          <w:szCs w:val="21"/>
          <w:highlight w:val="none"/>
          <w:lang w:val="zh-CN"/>
        </w:rPr>
        <w:t>以下简称：甲方</w:t>
      </w:r>
      <w:r>
        <w:rPr>
          <w:rFonts w:hint="eastAsia" w:ascii="宋体" w:hAnsi="宋体" w:eastAsia="宋体"/>
          <w:i w:val="0"/>
          <w:iCs w:val="0"/>
          <w:color w:val="auto"/>
          <w:sz w:val="21"/>
          <w:szCs w:val="21"/>
          <w:highlight w:val="none"/>
        </w:rPr>
        <w:t>）通过</w:t>
      </w:r>
      <w:r>
        <w:rPr>
          <w:rFonts w:hint="eastAsia" w:ascii="宋体" w:hAnsi="宋体" w:eastAsia="宋体"/>
          <w:i w:val="0"/>
          <w:iCs w:val="0"/>
          <w:color w:val="auto"/>
          <w:sz w:val="21"/>
          <w:szCs w:val="21"/>
          <w:highlight w:val="none"/>
          <w:u w:val="none"/>
        </w:rPr>
        <w:t>公开招标</w:t>
      </w:r>
      <w:r>
        <w:rPr>
          <w:rFonts w:hint="eastAsia" w:ascii="宋体" w:hAnsi="宋体" w:eastAsia="宋体"/>
          <w:i w:val="0"/>
          <w:iCs w:val="0"/>
          <w:color w:val="auto"/>
          <w:sz w:val="21"/>
          <w:szCs w:val="21"/>
          <w:highlight w:val="none"/>
        </w:rPr>
        <w:t>，经</w:t>
      </w:r>
      <w:r>
        <w:rPr>
          <w:rFonts w:hint="eastAsia" w:ascii="宋体" w:hAnsi="宋体" w:eastAsia="宋体"/>
          <w:i w:val="0"/>
          <w:iCs w:val="0"/>
          <w:color w:val="auto"/>
          <w:sz w:val="21"/>
          <w:szCs w:val="21"/>
          <w:highlight w:val="none"/>
          <w:u w:val="none"/>
        </w:rPr>
        <w:t>评标委员会</w:t>
      </w:r>
      <w:r>
        <w:rPr>
          <w:rFonts w:hint="eastAsia" w:ascii="宋体" w:hAnsi="宋体" w:eastAsia="宋体"/>
          <w:i w:val="0"/>
          <w:iCs w:val="0"/>
          <w:color w:val="auto"/>
          <w:sz w:val="21"/>
          <w:szCs w:val="21"/>
          <w:highlight w:val="none"/>
        </w:rPr>
        <w:t>评定，</w:t>
      </w:r>
      <w:r>
        <w:rPr>
          <w:rFonts w:hint="eastAsia" w:ascii="宋体" w:hAnsi="宋体" w:eastAsia="宋体"/>
          <w:i w:val="0"/>
          <w:iCs w:val="0"/>
          <w:color w:val="auto"/>
          <w:sz w:val="21"/>
          <w:szCs w:val="21"/>
          <w:highlight w:val="none"/>
          <w:lang w:eastAsia="zh-CN"/>
        </w:rPr>
        <w:t>确定</w:t>
      </w:r>
      <w:r>
        <w:rPr>
          <w:rFonts w:hint="eastAsia" w:ascii="宋体" w:hAnsi="宋体" w:eastAsia="宋体" w:cs="Times New Roman"/>
          <w:i w:val="0"/>
          <w:iCs w:val="0"/>
          <w:color w:val="auto"/>
          <w:sz w:val="21"/>
          <w:szCs w:val="21"/>
          <w:highlight w:val="none"/>
          <w:u w:val="single"/>
        </w:rPr>
        <w:t>（中标人名称）</w:t>
      </w:r>
      <w:r>
        <w:rPr>
          <w:rFonts w:hint="eastAsia" w:ascii="宋体" w:hAnsi="宋体" w:eastAsia="宋体"/>
          <w:i w:val="0"/>
          <w:iCs w:val="0"/>
          <w:color w:val="auto"/>
          <w:sz w:val="21"/>
          <w:szCs w:val="21"/>
          <w:highlight w:val="none"/>
        </w:rPr>
        <w:t>（</w:t>
      </w:r>
      <w:r>
        <w:rPr>
          <w:rFonts w:hint="eastAsia" w:ascii="宋体" w:hAnsi="宋体" w:eastAsia="宋体" w:cs="Times New Roman"/>
          <w:i w:val="0"/>
          <w:iCs w:val="0"/>
          <w:color w:val="auto"/>
          <w:sz w:val="21"/>
          <w:szCs w:val="21"/>
          <w:highlight w:val="none"/>
          <w:lang w:val="zh-CN"/>
        </w:rPr>
        <w:t>以下简称：乙方</w:t>
      </w:r>
      <w:r>
        <w:rPr>
          <w:rFonts w:hint="eastAsia" w:ascii="宋体" w:hAnsi="宋体" w:eastAsia="宋体"/>
          <w:i w:val="0"/>
          <w:iCs w:val="0"/>
          <w:color w:val="auto"/>
          <w:sz w:val="21"/>
          <w:szCs w:val="21"/>
          <w:highlight w:val="none"/>
        </w:rPr>
        <w:t>）为本项目中标人，现</w:t>
      </w:r>
      <w:r>
        <w:rPr>
          <w:rFonts w:hint="eastAsia" w:ascii="宋体" w:hAnsi="宋体" w:eastAsia="宋体" w:cs="Times New Roman"/>
          <w:i w:val="0"/>
          <w:iCs w:val="0"/>
          <w:color w:val="auto"/>
          <w:sz w:val="21"/>
          <w:szCs w:val="21"/>
          <w:highlight w:val="none"/>
        </w:rPr>
        <w:t>按照采购文件确定的事项签订本合同。</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i w:val="0"/>
          <w:iCs w:val="0"/>
          <w:color w:val="auto"/>
          <w:sz w:val="21"/>
          <w:szCs w:val="21"/>
          <w:highlight w:val="none"/>
          <w:lang w:val="zh-CN"/>
        </w:rPr>
      </w:pPr>
      <w:r>
        <w:rPr>
          <w:rFonts w:hint="eastAsia" w:ascii="宋体" w:hAnsi="宋体" w:eastAsia="宋体"/>
          <w:i w:val="0"/>
          <w:iCs w:val="0"/>
          <w:color w:val="auto"/>
          <w:sz w:val="21"/>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keepNext w:val="0"/>
        <w:keepLines w:val="0"/>
        <w:pageBreakBefore w:val="0"/>
        <w:kinsoku/>
        <w:wordWrap/>
        <w:overflowPunct/>
        <w:topLinePunct w:val="0"/>
        <w:bidi w:val="0"/>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9" w:name="_Toc3029"/>
      <w:bookmarkStart w:id="10" w:name="_Toc24059"/>
      <w:bookmarkStart w:id="11" w:name="_Toc2232"/>
      <w:r>
        <w:rPr>
          <w:rFonts w:hint="eastAsia" w:ascii="宋体" w:hAnsi="宋体" w:eastAsia="宋体" w:cs="Times New Roman"/>
          <w:b/>
          <w:bCs/>
          <w:color w:val="auto"/>
          <w:sz w:val="21"/>
          <w:szCs w:val="21"/>
          <w:highlight w:val="none"/>
          <w:lang w:val="zh-CN"/>
        </w:rPr>
        <w:t>1.1</w:t>
      </w:r>
      <w:r>
        <w:rPr>
          <w:rFonts w:ascii="宋体" w:hAnsi="宋体" w:eastAsia="宋体" w:cs="Times New Roman"/>
          <w:b/>
          <w:bCs/>
          <w:color w:val="auto"/>
          <w:sz w:val="21"/>
          <w:szCs w:val="21"/>
          <w:highlight w:val="none"/>
          <w:lang w:val="zh-CN"/>
        </w:rPr>
        <w:t xml:space="preserve"> </w:t>
      </w:r>
      <w:r>
        <w:rPr>
          <w:rFonts w:hint="eastAsia" w:ascii="宋体" w:hAnsi="宋体" w:eastAsia="宋体" w:cs="Times New Roman"/>
          <w:b/>
          <w:bCs/>
          <w:color w:val="auto"/>
          <w:sz w:val="21"/>
          <w:szCs w:val="21"/>
          <w:highlight w:val="none"/>
          <w:lang w:val="zh-CN"/>
        </w:rPr>
        <w:t>合同组成部分</w:t>
      </w:r>
      <w:bookmarkEnd w:id="9"/>
      <w:bookmarkEnd w:id="10"/>
      <w:bookmarkEnd w:id="11"/>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1.1.1本合同及其补充合同、变更协议；</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1.1.2中标通知书；</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1.1.3投标文件（含澄清或者说明文件）；</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1.1.4招标文件（含澄清或者修改文件）；</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1.1.5其他相关采购文件。</w:t>
      </w:r>
    </w:p>
    <w:p>
      <w:pPr>
        <w:keepNext w:val="0"/>
        <w:keepLines w:val="0"/>
        <w:pageBreakBefore w:val="0"/>
        <w:kinsoku/>
        <w:wordWrap/>
        <w:overflowPunct/>
        <w:topLinePunct w:val="0"/>
        <w:bidi w:val="0"/>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12" w:name="_Toc22185"/>
      <w:bookmarkStart w:id="13" w:name="_Toc6773"/>
      <w:bookmarkStart w:id="14" w:name="_Toc2918"/>
      <w:bookmarkStart w:id="15" w:name="_Toc18585"/>
      <w:bookmarkStart w:id="16" w:name="_Toc6311"/>
      <w:r>
        <w:rPr>
          <w:rFonts w:hint="eastAsia" w:ascii="宋体" w:hAnsi="宋体" w:eastAsia="宋体" w:cs="Times New Roman"/>
          <w:b/>
          <w:bCs/>
          <w:color w:val="auto"/>
          <w:sz w:val="21"/>
          <w:szCs w:val="21"/>
          <w:highlight w:val="none"/>
          <w:lang w:val="zh-CN"/>
        </w:rPr>
        <w:t xml:space="preserve">1.2 </w:t>
      </w:r>
      <w:bookmarkEnd w:id="12"/>
      <w:bookmarkEnd w:id="13"/>
      <w:bookmarkEnd w:id="14"/>
      <w:bookmarkEnd w:id="15"/>
      <w:bookmarkEnd w:id="16"/>
      <w:r>
        <w:rPr>
          <w:rFonts w:hint="eastAsia" w:ascii="宋体" w:hAnsi="宋体" w:eastAsia="宋体" w:cs="Times New Roman"/>
          <w:b/>
          <w:bCs/>
          <w:color w:val="auto"/>
          <w:sz w:val="21"/>
          <w:szCs w:val="21"/>
          <w:highlight w:val="none"/>
          <w:lang w:val="zh-CN"/>
        </w:rPr>
        <w:t>服务</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1.2.1服务</w:t>
      </w:r>
      <w:r>
        <w:rPr>
          <w:rFonts w:ascii="宋体" w:hAnsi="宋体" w:eastAsia="宋体" w:cs="Times New Roman"/>
          <w:color w:val="auto"/>
          <w:sz w:val="21"/>
          <w:szCs w:val="21"/>
          <w:highlight w:val="none"/>
        </w:rPr>
        <w:t>名称：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1.2.2服务内容</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1.2.3服务质量：</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pPr>
        <w:keepNext w:val="0"/>
        <w:keepLines w:val="0"/>
        <w:pageBreakBefore w:val="0"/>
        <w:kinsoku/>
        <w:wordWrap/>
        <w:overflowPunct/>
        <w:topLinePunct w:val="0"/>
        <w:bidi w:val="0"/>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17" w:name="_Toc23292"/>
      <w:bookmarkStart w:id="18" w:name="_Toc21631"/>
      <w:bookmarkStart w:id="19" w:name="_Toc21551"/>
      <w:r>
        <w:rPr>
          <w:rFonts w:hint="eastAsia" w:ascii="宋体" w:hAnsi="宋体" w:eastAsia="宋体" w:cs="Times New Roman"/>
          <w:b/>
          <w:bCs/>
          <w:color w:val="auto"/>
          <w:sz w:val="21"/>
          <w:szCs w:val="21"/>
          <w:highlight w:val="none"/>
          <w:lang w:val="zh-CN"/>
        </w:rPr>
        <w:t>1.</w:t>
      </w:r>
      <w:r>
        <w:rPr>
          <w:rFonts w:ascii="宋体" w:hAnsi="宋体" w:eastAsia="宋体" w:cs="Times New Roman"/>
          <w:b/>
          <w:bCs/>
          <w:color w:val="auto"/>
          <w:sz w:val="21"/>
          <w:szCs w:val="21"/>
          <w:highlight w:val="none"/>
          <w:lang w:val="zh-CN"/>
        </w:rPr>
        <w:t xml:space="preserve">3 </w:t>
      </w:r>
      <w:r>
        <w:rPr>
          <w:rFonts w:hint="eastAsia" w:ascii="宋体" w:hAnsi="宋体" w:eastAsia="宋体" w:cs="Times New Roman"/>
          <w:b/>
          <w:bCs/>
          <w:color w:val="auto"/>
          <w:sz w:val="21"/>
          <w:szCs w:val="21"/>
          <w:highlight w:val="none"/>
          <w:lang w:val="zh-CN"/>
        </w:rPr>
        <w:t>价款</w:t>
      </w:r>
      <w:bookmarkEnd w:id="17"/>
      <w:bookmarkEnd w:id="18"/>
      <w:bookmarkEnd w:id="19"/>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本合同总价为</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元</w:t>
      </w:r>
      <w:r>
        <w:rPr>
          <w:rFonts w:hint="eastAsia" w:ascii="宋体" w:hAnsi="宋体" w:eastAsia="宋体" w:cs="Times New Roman"/>
          <w:color w:val="auto"/>
          <w:sz w:val="21"/>
          <w:szCs w:val="21"/>
          <w:highlight w:val="none"/>
        </w:rPr>
        <w:t>（大写：人民币</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元）</w:t>
      </w:r>
      <w:r>
        <w:rPr>
          <w:rFonts w:ascii="宋体" w:hAnsi="宋体"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37"/>
        <w:textAlignment w:val="auto"/>
        <w:outlineLvl w:val="3"/>
        <w:rPr>
          <w:rFonts w:hint="eastAsia" w:ascii="宋体" w:hAnsi="宋体" w:eastAsia="宋体" w:cs="Times New Roman"/>
          <w:b/>
          <w:bCs/>
          <w:color w:val="auto"/>
          <w:sz w:val="21"/>
          <w:szCs w:val="21"/>
          <w:highlight w:val="none"/>
          <w:lang w:val="zh-CN"/>
        </w:rPr>
      </w:pPr>
      <w:bookmarkStart w:id="20" w:name="_Toc10340"/>
      <w:bookmarkStart w:id="21" w:name="_Toc22618"/>
      <w:bookmarkStart w:id="22" w:name="_Toc1814"/>
      <w:r>
        <w:rPr>
          <w:rFonts w:hint="eastAsia" w:ascii="宋体" w:hAnsi="宋体" w:eastAsia="宋体" w:cs="Times New Roman"/>
          <w:b/>
          <w:bCs/>
          <w:color w:val="auto"/>
          <w:sz w:val="21"/>
          <w:szCs w:val="21"/>
          <w:highlight w:val="none"/>
          <w:lang w:val="zh-CN"/>
        </w:rPr>
        <w:t>1.4 付款方式和发票开具方式</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80" w:lineRule="auto"/>
        <w:ind w:firstLine="437"/>
        <w:textAlignment w:val="auto"/>
        <w:outlineLvl w:val="3"/>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1.4.1</w:t>
      </w:r>
      <w:r>
        <w:rPr>
          <w:rFonts w:ascii="宋体" w:hAnsi="宋体" w:eastAsia="宋体" w:cs="Times New Roman"/>
          <w:color w:val="auto"/>
          <w:sz w:val="21"/>
          <w:szCs w:val="21"/>
          <w:highlight w:val="none"/>
        </w:rPr>
        <w:t>付款方式：</w:t>
      </w:r>
      <w:r>
        <w:rPr>
          <w:rFonts w:hint="eastAsia" w:ascii="宋体" w:hAnsi="宋体" w:eastAsia="宋体" w:cs="Times New Roman"/>
          <w:color w:val="auto"/>
          <w:sz w:val="21"/>
          <w:szCs w:val="21"/>
          <w:highlight w:val="none"/>
          <w:u w:val="single"/>
        </w:rPr>
        <w:t xml:space="preserve">培训活动完成后15日内支付合同费用总额的100％        </w:t>
      </w:r>
      <w:r>
        <w:rPr>
          <w:rFonts w:hint="eastAsia"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1.4.2发票开具方式：</w:t>
      </w:r>
      <w:r>
        <w:rPr>
          <w:rFonts w:hint="eastAsia" w:ascii="宋体" w:hAnsi="宋体" w:cs="Times New Roman"/>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23" w:name="_Toc2846"/>
      <w:bookmarkStart w:id="24" w:name="_Toc19304"/>
      <w:bookmarkStart w:id="25" w:name="_Toc32071"/>
      <w:r>
        <w:rPr>
          <w:rFonts w:hint="eastAsia" w:ascii="宋体" w:hAnsi="宋体" w:eastAsia="宋体" w:cs="Times New Roman"/>
          <w:b/>
          <w:bCs/>
          <w:color w:val="auto"/>
          <w:sz w:val="21"/>
          <w:szCs w:val="21"/>
          <w:highlight w:val="none"/>
          <w:lang w:val="zh-CN"/>
        </w:rPr>
        <w:t>1.</w:t>
      </w:r>
      <w:r>
        <w:rPr>
          <w:rFonts w:ascii="宋体" w:hAnsi="宋体" w:eastAsia="宋体" w:cs="Times New Roman"/>
          <w:b/>
          <w:bCs/>
          <w:color w:val="auto"/>
          <w:sz w:val="21"/>
          <w:szCs w:val="21"/>
          <w:highlight w:val="none"/>
          <w:lang w:val="zh-CN"/>
        </w:rPr>
        <w:t xml:space="preserve">5 </w:t>
      </w:r>
      <w:r>
        <w:rPr>
          <w:rFonts w:hint="eastAsia" w:ascii="宋体" w:hAnsi="宋体" w:eastAsia="宋体" w:cs="Times New Roman"/>
          <w:b/>
          <w:bCs/>
          <w:color w:val="auto"/>
          <w:sz w:val="21"/>
          <w:szCs w:val="21"/>
          <w:highlight w:val="none"/>
          <w:lang w:val="zh-CN"/>
        </w:rPr>
        <w:t>服务</w:t>
      </w:r>
      <w:r>
        <w:rPr>
          <w:rFonts w:ascii="宋体" w:hAnsi="宋体" w:eastAsia="宋体" w:cs="Times New Roman"/>
          <w:b/>
          <w:bCs/>
          <w:color w:val="auto"/>
          <w:sz w:val="21"/>
          <w:szCs w:val="21"/>
          <w:highlight w:val="none"/>
          <w:lang w:val="zh-CN"/>
        </w:rPr>
        <w:t>期限</w:t>
      </w:r>
      <w:r>
        <w:rPr>
          <w:rFonts w:hint="eastAsia" w:ascii="宋体" w:hAnsi="宋体" w:eastAsia="宋体" w:cs="Times New Roman"/>
          <w:b/>
          <w:bCs/>
          <w:color w:val="auto"/>
          <w:sz w:val="21"/>
          <w:szCs w:val="21"/>
          <w:highlight w:val="none"/>
          <w:lang w:val="zh-CN"/>
        </w:rPr>
        <w:t>、地点和方式</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1.5.1服务期限</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1.5.2服务地点</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1.5.3服务方式：</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26" w:name="_Toc19554"/>
      <w:bookmarkStart w:id="27" w:name="_Toc27250"/>
      <w:bookmarkStart w:id="28" w:name="_Toc21423"/>
      <w:r>
        <w:rPr>
          <w:rFonts w:hint="eastAsia" w:ascii="宋体" w:hAnsi="宋体" w:eastAsia="宋体" w:cs="Times New Roman"/>
          <w:b/>
          <w:bCs/>
          <w:color w:val="auto"/>
          <w:sz w:val="21"/>
          <w:szCs w:val="21"/>
          <w:highlight w:val="none"/>
          <w:lang w:val="zh-CN"/>
        </w:rPr>
        <w:t>1.6 违约责任</w:t>
      </w:r>
      <w:bookmarkEnd w:id="26"/>
      <w:bookmarkEnd w:id="27"/>
      <w:bookmarkEnd w:id="28"/>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1.6.1</w:t>
      </w:r>
      <w:r>
        <w:rPr>
          <w:rFonts w:ascii="宋体" w:hAnsi="宋体" w:eastAsia="宋体" w:cs="Times New Roman"/>
          <w:color w:val="auto"/>
          <w:sz w:val="21"/>
          <w:szCs w:val="21"/>
          <w:highlight w:val="none"/>
        </w:rPr>
        <w:t>除不可抗力外，如果乙方没有按照本合同约定的期限</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地点和方式</w:t>
      </w:r>
      <w:r>
        <w:rPr>
          <w:rFonts w:hint="eastAsia" w:ascii="宋体" w:hAnsi="宋体" w:eastAsia="宋体" w:cs="Times New Roman"/>
          <w:color w:val="auto"/>
          <w:sz w:val="21"/>
          <w:szCs w:val="21"/>
          <w:highlight w:val="none"/>
        </w:rPr>
        <w:t>履行</w:t>
      </w:r>
      <w:r>
        <w:rPr>
          <w:rFonts w:ascii="宋体" w:hAnsi="宋体" w:eastAsia="宋体" w:cs="Times New Roman"/>
          <w:color w:val="auto"/>
          <w:sz w:val="21"/>
          <w:szCs w:val="21"/>
          <w:highlight w:val="none"/>
        </w:rPr>
        <w:t>，那么甲方可要求乙方支付违约金</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违约金按每迟延</w:t>
      </w:r>
      <w:r>
        <w:rPr>
          <w:rFonts w:hint="eastAsia" w:ascii="宋体" w:hAnsi="宋体" w:eastAsia="宋体" w:cs="Times New Roman"/>
          <w:color w:val="auto"/>
          <w:sz w:val="21"/>
          <w:szCs w:val="21"/>
          <w:highlight w:val="none"/>
        </w:rPr>
        <w:t>履行</w:t>
      </w:r>
      <w:r>
        <w:rPr>
          <w:rFonts w:ascii="宋体" w:hAnsi="宋体" w:eastAsia="宋体" w:cs="Times New Roman"/>
          <w:color w:val="auto"/>
          <w:sz w:val="21"/>
          <w:szCs w:val="21"/>
          <w:highlight w:val="none"/>
        </w:rPr>
        <w:t>一日的应提供而未</w:t>
      </w:r>
      <w:r>
        <w:rPr>
          <w:rFonts w:hint="eastAsia" w:ascii="宋体" w:hAnsi="宋体" w:eastAsia="宋体" w:cs="Times New Roman"/>
          <w:color w:val="auto"/>
          <w:sz w:val="21"/>
          <w:szCs w:val="21"/>
          <w:highlight w:val="none"/>
        </w:rPr>
        <w:t>提供</w:t>
      </w:r>
      <w:r>
        <w:rPr>
          <w:rFonts w:ascii="宋体" w:hAnsi="宋体" w:eastAsia="宋体" w:cs="Times New Roman"/>
          <w:color w:val="auto"/>
          <w:sz w:val="21"/>
          <w:szCs w:val="21"/>
          <w:highlight w:val="none"/>
        </w:rPr>
        <w:t>服务价格的</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en-US" w:eastAsia="zh-CN"/>
        </w:rPr>
        <w:t>5</w:t>
      </w:r>
      <w:r>
        <w:rPr>
          <w:rFonts w:hint="eastAsia"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%计算</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最高限额为</w:t>
      </w:r>
      <w:r>
        <w:rPr>
          <w:rFonts w:hint="eastAsia" w:ascii="宋体" w:hAnsi="宋体" w:eastAsia="宋体" w:cs="Times New Roman"/>
          <w:color w:val="auto"/>
          <w:sz w:val="21"/>
          <w:szCs w:val="21"/>
          <w:highlight w:val="none"/>
        </w:rPr>
        <w:t>本</w:t>
      </w:r>
      <w:r>
        <w:rPr>
          <w:rFonts w:ascii="宋体" w:hAnsi="宋体" w:eastAsia="宋体" w:cs="Times New Roman"/>
          <w:color w:val="auto"/>
          <w:sz w:val="21"/>
          <w:szCs w:val="21"/>
          <w:highlight w:val="none"/>
        </w:rPr>
        <w:t>合同总价的</w:t>
      </w:r>
      <w:r>
        <w:rPr>
          <w:rFonts w:hint="eastAsia" w:ascii="宋体" w:hAnsi="宋体" w:cs="Times New Roman"/>
          <w:color w:val="auto"/>
          <w:sz w:val="21"/>
          <w:szCs w:val="21"/>
          <w:highlight w:val="none"/>
          <w:u w:val="single"/>
          <w:lang w:val="en-US" w:eastAsia="zh-CN"/>
        </w:rPr>
        <w:t>10</w:t>
      </w:r>
      <w:r>
        <w:rPr>
          <w:rFonts w:hint="eastAsia"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迟延</w:t>
      </w:r>
      <w:r>
        <w:rPr>
          <w:rFonts w:hint="eastAsia" w:ascii="宋体" w:hAnsi="宋体" w:eastAsia="宋体" w:cs="Times New Roman"/>
          <w:color w:val="auto"/>
          <w:sz w:val="21"/>
          <w:szCs w:val="21"/>
          <w:highlight w:val="none"/>
        </w:rPr>
        <w:t>履行</w:t>
      </w:r>
      <w:r>
        <w:rPr>
          <w:rFonts w:ascii="宋体" w:hAnsi="宋体" w:eastAsia="宋体" w:cs="Times New Roman"/>
          <w:color w:val="auto"/>
          <w:sz w:val="21"/>
          <w:szCs w:val="21"/>
          <w:highlight w:val="none"/>
        </w:rPr>
        <w:t>的违约金计算数额达到前述最高限额之日起</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甲方有权在要求乙方支付违约金的同时</w:t>
      </w:r>
      <w:r>
        <w:rPr>
          <w:rFonts w:hint="eastAsia" w:ascii="宋体" w:hAnsi="宋体" w:eastAsia="宋体" w:cs="Times New Roman"/>
          <w:color w:val="auto"/>
          <w:sz w:val="21"/>
          <w:szCs w:val="21"/>
          <w:highlight w:val="none"/>
        </w:rPr>
        <w:t>，书面通知乙方</w:t>
      </w:r>
      <w:r>
        <w:rPr>
          <w:rFonts w:ascii="宋体" w:hAnsi="宋体" w:eastAsia="宋体" w:cs="Times New Roman"/>
          <w:color w:val="auto"/>
          <w:sz w:val="21"/>
          <w:szCs w:val="21"/>
          <w:highlight w:val="none"/>
        </w:rPr>
        <w:t>解除本合同</w:t>
      </w:r>
      <w:r>
        <w:rPr>
          <w:rFonts w:hint="eastAsia" w:ascii="宋体" w:hAnsi="宋体" w:eastAsia="宋体" w:cs="Times New Roman"/>
          <w:color w:val="auto"/>
          <w:sz w:val="21"/>
          <w:szCs w:val="21"/>
          <w:highlight w:val="none"/>
        </w:rPr>
        <w:t>；</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1.6.2</w:t>
      </w:r>
      <w:r>
        <w:rPr>
          <w:rFonts w:ascii="宋体" w:hAnsi="宋体" w:eastAsia="宋体" w:cs="Times New Roman"/>
          <w:color w:val="auto"/>
          <w:sz w:val="21"/>
          <w:szCs w:val="21"/>
          <w:highlight w:val="none"/>
        </w:rPr>
        <w:t>除不可抗力外，如果甲方没有按照本合同约定的付款方式付款，那么乙方可要求甲方支付违约金</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违约金按每迟延</w:t>
      </w:r>
      <w:r>
        <w:rPr>
          <w:rFonts w:hint="eastAsia" w:ascii="宋体" w:hAnsi="宋体" w:eastAsia="宋体" w:cs="Times New Roman"/>
          <w:color w:val="auto"/>
          <w:sz w:val="21"/>
          <w:szCs w:val="21"/>
          <w:highlight w:val="none"/>
        </w:rPr>
        <w:t>付款</w:t>
      </w:r>
      <w:r>
        <w:rPr>
          <w:rFonts w:ascii="宋体" w:hAnsi="宋体" w:eastAsia="宋体" w:cs="Times New Roman"/>
          <w:color w:val="auto"/>
          <w:sz w:val="21"/>
          <w:szCs w:val="21"/>
          <w:highlight w:val="none"/>
        </w:rPr>
        <w:t>一日的应付而未付款的</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%计算</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最高限额为</w:t>
      </w:r>
      <w:r>
        <w:rPr>
          <w:rFonts w:hint="eastAsia" w:ascii="宋体" w:hAnsi="宋体" w:eastAsia="宋体" w:cs="Times New Roman"/>
          <w:color w:val="auto"/>
          <w:sz w:val="21"/>
          <w:szCs w:val="21"/>
          <w:highlight w:val="none"/>
        </w:rPr>
        <w:t>本</w:t>
      </w:r>
      <w:r>
        <w:rPr>
          <w:rFonts w:ascii="宋体" w:hAnsi="宋体" w:eastAsia="宋体" w:cs="Times New Roman"/>
          <w:color w:val="auto"/>
          <w:sz w:val="21"/>
          <w:szCs w:val="21"/>
          <w:highlight w:val="none"/>
        </w:rPr>
        <w:t>合同总价的</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en-US" w:eastAsia="zh-CN"/>
        </w:rPr>
        <w:t xml:space="preserve"> </w:t>
      </w:r>
      <w:bookmarkStart w:id="35" w:name="_GoBack"/>
      <w:bookmarkEnd w:id="35"/>
      <w:r>
        <w:rPr>
          <w:rFonts w:hint="eastAsia"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迟延</w:t>
      </w:r>
      <w:r>
        <w:rPr>
          <w:rFonts w:hint="eastAsia" w:ascii="宋体" w:hAnsi="宋体" w:eastAsia="宋体" w:cs="Times New Roman"/>
          <w:color w:val="auto"/>
          <w:sz w:val="21"/>
          <w:szCs w:val="21"/>
          <w:highlight w:val="none"/>
        </w:rPr>
        <w:t>付款</w:t>
      </w:r>
      <w:r>
        <w:rPr>
          <w:rFonts w:ascii="宋体" w:hAnsi="宋体" w:eastAsia="宋体" w:cs="Times New Roman"/>
          <w:color w:val="auto"/>
          <w:sz w:val="21"/>
          <w:szCs w:val="21"/>
          <w:highlight w:val="none"/>
        </w:rPr>
        <w:t>的违约金计算数额达到前述最高限额之日起</w:t>
      </w:r>
      <w:r>
        <w:rPr>
          <w:rFonts w:hint="eastAsia" w:ascii="宋体" w:hAnsi="宋体" w:eastAsia="宋体" w:cs="Times New Roman"/>
          <w:color w:val="auto"/>
          <w:sz w:val="21"/>
          <w:szCs w:val="21"/>
          <w:highlight w:val="none"/>
        </w:rPr>
        <w:t>，乙</w:t>
      </w:r>
      <w:r>
        <w:rPr>
          <w:rFonts w:ascii="宋体" w:hAnsi="宋体" w:eastAsia="宋体" w:cs="Times New Roman"/>
          <w:color w:val="auto"/>
          <w:sz w:val="21"/>
          <w:szCs w:val="21"/>
          <w:highlight w:val="none"/>
        </w:rPr>
        <w:t>方有权在要求甲方支付违约金的同时</w:t>
      </w:r>
      <w:r>
        <w:rPr>
          <w:rFonts w:hint="eastAsia" w:ascii="宋体" w:hAnsi="宋体" w:eastAsia="宋体" w:cs="Times New Roman"/>
          <w:color w:val="auto"/>
          <w:sz w:val="21"/>
          <w:szCs w:val="21"/>
          <w:highlight w:val="none"/>
        </w:rPr>
        <w:t>，书面通知甲方</w:t>
      </w:r>
      <w:r>
        <w:rPr>
          <w:rFonts w:ascii="宋体" w:hAnsi="宋体" w:eastAsia="宋体" w:cs="Times New Roman"/>
          <w:color w:val="auto"/>
          <w:sz w:val="21"/>
          <w:szCs w:val="21"/>
          <w:highlight w:val="none"/>
        </w:rPr>
        <w:t>解除本合同</w:t>
      </w:r>
      <w:r>
        <w:rPr>
          <w:rFonts w:hint="eastAsia" w:ascii="宋体" w:hAnsi="宋体" w:eastAsia="宋体" w:cs="Times New Roman"/>
          <w:color w:val="auto"/>
          <w:sz w:val="21"/>
          <w:szCs w:val="21"/>
          <w:highlight w:val="none"/>
        </w:rPr>
        <w:t>；</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29" w:name="_Toc15583"/>
      <w:bookmarkStart w:id="30" w:name="_Toc16021"/>
      <w:bookmarkStart w:id="31" w:name="_Toc28375"/>
      <w:r>
        <w:rPr>
          <w:rFonts w:hint="eastAsia" w:ascii="宋体" w:hAnsi="宋体" w:eastAsia="宋体" w:cs="Times New Roman"/>
          <w:b/>
          <w:bCs/>
          <w:color w:val="auto"/>
          <w:sz w:val="21"/>
          <w:szCs w:val="21"/>
          <w:highlight w:val="none"/>
          <w:lang w:val="zh-CN"/>
        </w:rPr>
        <w:t>1.7</w:t>
      </w:r>
      <w:r>
        <w:rPr>
          <w:rFonts w:ascii="宋体" w:hAnsi="宋体" w:eastAsia="宋体" w:cs="Times New Roman"/>
          <w:b/>
          <w:bCs/>
          <w:color w:val="auto"/>
          <w:sz w:val="21"/>
          <w:szCs w:val="21"/>
          <w:highlight w:val="none"/>
          <w:lang w:val="zh-CN"/>
        </w:rPr>
        <w:t xml:space="preserve"> </w:t>
      </w:r>
      <w:r>
        <w:rPr>
          <w:rFonts w:hint="eastAsia" w:ascii="宋体" w:hAnsi="宋体" w:eastAsia="宋体" w:cs="Times New Roman"/>
          <w:b/>
          <w:bCs/>
          <w:color w:val="auto"/>
          <w:sz w:val="21"/>
          <w:szCs w:val="21"/>
          <w:highlight w:val="none"/>
          <w:lang w:val="zh-CN"/>
        </w:rPr>
        <w:t>合同</w:t>
      </w:r>
      <w:r>
        <w:rPr>
          <w:rFonts w:ascii="宋体" w:hAnsi="宋体" w:eastAsia="宋体" w:cs="Times New Roman"/>
          <w:b/>
          <w:bCs/>
          <w:color w:val="auto"/>
          <w:sz w:val="21"/>
          <w:szCs w:val="21"/>
          <w:highlight w:val="none"/>
          <w:lang w:val="zh-CN"/>
        </w:rPr>
        <w:t>争议的解决</w:t>
      </w:r>
      <w:bookmarkEnd w:id="29"/>
      <w:bookmarkEnd w:id="30"/>
      <w:bookmarkEnd w:id="31"/>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w:t>
      </w:r>
      <w:r>
        <w:rPr>
          <w:rFonts w:ascii="宋体" w:hAnsi="宋体" w:eastAsia="宋体" w:cs="Times New Roman"/>
          <w:color w:val="auto"/>
          <w:sz w:val="21"/>
          <w:szCs w:val="21"/>
          <w:highlight w:val="none"/>
        </w:rPr>
        <w:t>同履行过程中发生的任何争议，双方当事人均可</w:t>
      </w:r>
      <w:r>
        <w:rPr>
          <w:rFonts w:hint="eastAsia" w:ascii="宋体" w:hAnsi="宋体" w:eastAsia="宋体" w:cs="Times New Roman"/>
          <w:color w:val="auto"/>
          <w:sz w:val="21"/>
          <w:szCs w:val="21"/>
          <w:highlight w:val="none"/>
        </w:rPr>
        <w:t>通过和解或者调解解决；不愿和解、调解或者和解、调解不成的，可以选择下列第</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en-US" w:eastAsia="zh-CN"/>
        </w:rPr>
        <w:t>2</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种方式解决：</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1.7.1将争议提交</w:t>
      </w:r>
      <w:r>
        <w:rPr>
          <w:rFonts w:hint="eastAsia" w:ascii="宋体" w:hAnsi="宋体" w:eastAsia="宋体" w:cs="Times New Roman"/>
          <w:color w:val="auto"/>
          <w:sz w:val="21"/>
          <w:szCs w:val="21"/>
          <w:highlight w:val="none"/>
          <w:u w:val="none"/>
          <w:lang w:eastAsia="zh-CN"/>
        </w:rPr>
        <w:t>滁州</w:t>
      </w:r>
      <w:r>
        <w:rPr>
          <w:rFonts w:hint="eastAsia" w:ascii="宋体" w:hAnsi="宋体" w:eastAsia="宋体" w:cs="Times New Roman"/>
          <w:color w:val="auto"/>
          <w:sz w:val="21"/>
          <w:szCs w:val="21"/>
          <w:highlight w:val="none"/>
        </w:rPr>
        <w:t>仲裁委员会依申请仲裁时其现行有效的仲裁规则裁决；</w:t>
      </w:r>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1.7.2向甲方（采购人）</w:t>
      </w:r>
      <w:r>
        <w:rPr>
          <w:rFonts w:hint="eastAsia" w:ascii="宋体" w:cs="宋体"/>
          <w:color w:val="auto"/>
          <w:sz w:val="21"/>
          <w:szCs w:val="21"/>
          <w:highlight w:val="none"/>
          <w:u w:val="none" w:color="000000"/>
        </w:rPr>
        <w:t>所在地</w:t>
      </w:r>
      <w:r>
        <w:rPr>
          <w:rFonts w:hint="eastAsia" w:ascii="宋体" w:hAnsi="宋体" w:eastAsia="宋体" w:cs="Times New Roman"/>
          <w:color w:val="auto"/>
          <w:sz w:val="21"/>
          <w:szCs w:val="21"/>
          <w:highlight w:val="none"/>
        </w:rPr>
        <w:t>人民法院起诉。</w:t>
      </w:r>
    </w:p>
    <w:p>
      <w:pPr>
        <w:keepNext w:val="0"/>
        <w:keepLines w:val="0"/>
        <w:pageBreakBefore w:val="0"/>
        <w:kinsoku/>
        <w:wordWrap/>
        <w:overflowPunct/>
        <w:topLinePunct w:val="0"/>
        <w:bidi w:val="0"/>
        <w:snapToGrid/>
        <w:spacing w:line="480" w:lineRule="auto"/>
        <w:ind w:firstLine="437"/>
        <w:textAlignment w:val="auto"/>
        <w:outlineLvl w:val="3"/>
        <w:rPr>
          <w:rFonts w:ascii="宋体" w:hAnsi="宋体" w:eastAsia="宋体" w:cs="Times New Roman"/>
          <w:b/>
          <w:bCs/>
          <w:color w:val="auto"/>
          <w:sz w:val="21"/>
          <w:szCs w:val="21"/>
          <w:highlight w:val="none"/>
          <w:lang w:val="zh-CN"/>
        </w:rPr>
      </w:pPr>
      <w:bookmarkStart w:id="32" w:name="_Toc7245"/>
      <w:bookmarkStart w:id="33" w:name="_Toc15322"/>
      <w:bookmarkStart w:id="34" w:name="_Toc11173"/>
      <w:r>
        <w:rPr>
          <w:rFonts w:hint="eastAsia" w:ascii="宋体" w:hAnsi="宋体" w:eastAsia="宋体" w:cs="Times New Roman"/>
          <w:b/>
          <w:bCs/>
          <w:color w:val="auto"/>
          <w:sz w:val="21"/>
          <w:szCs w:val="21"/>
          <w:highlight w:val="none"/>
          <w:lang w:val="zh-CN"/>
        </w:rPr>
        <w:t>1.8</w:t>
      </w:r>
      <w:r>
        <w:rPr>
          <w:rFonts w:ascii="宋体" w:hAnsi="宋体" w:eastAsia="宋体" w:cs="Times New Roman"/>
          <w:b/>
          <w:bCs/>
          <w:color w:val="auto"/>
          <w:sz w:val="21"/>
          <w:szCs w:val="21"/>
          <w:highlight w:val="none"/>
          <w:lang w:val="zh-CN"/>
        </w:rPr>
        <w:t xml:space="preserve"> 合同生效</w:t>
      </w:r>
      <w:bookmarkEnd w:id="32"/>
      <w:bookmarkEnd w:id="33"/>
      <w:bookmarkEnd w:id="34"/>
    </w:p>
    <w:p>
      <w:pPr>
        <w:keepNext w:val="0"/>
        <w:keepLines w:val="0"/>
        <w:pageBreakBefore w:val="0"/>
        <w:kinsoku/>
        <w:wordWrap/>
        <w:overflowPunct/>
        <w:topLinePunct w:val="0"/>
        <w:bidi w:val="0"/>
        <w:snapToGrid/>
        <w:spacing w:line="480" w:lineRule="auto"/>
        <w:ind w:firstLine="435"/>
        <w:textAlignment w:val="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本合同自</w:t>
      </w:r>
      <w:r>
        <w:rPr>
          <w:rFonts w:hint="eastAsia" w:ascii="宋体" w:hAnsi="宋体" w:eastAsia="宋体" w:cs="Times New Roman"/>
          <w:color w:val="auto"/>
          <w:sz w:val="21"/>
          <w:szCs w:val="21"/>
          <w:highlight w:val="none"/>
        </w:rPr>
        <w:t>双方当事人盖章时</w:t>
      </w:r>
      <w:r>
        <w:rPr>
          <w:rFonts w:ascii="宋体" w:hAnsi="宋体" w:eastAsia="宋体" w:cs="Times New Roman"/>
          <w:color w:val="auto"/>
          <w:sz w:val="21"/>
          <w:szCs w:val="21"/>
          <w:highlight w:val="none"/>
        </w:rPr>
        <w:t>生效。</w:t>
      </w:r>
    </w:p>
    <w:p>
      <w:pPr>
        <w:keepNext w:val="0"/>
        <w:keepLines w:val="0"/>
        <w:pageBreakBefore w:val="0"/>
        <w:kinsoku/>
        <w:wordWrap/>
        <w:overflowPunct/>
        <w:topLinePunct w:val="0"/>
        <w:autoSpaceDE w:val="0"/>
        <w:autoSpaceDN w:val="0"/>
        <w:bidi w:val="0"/>
        <w:adjustRightInd w:val="0"/>
        <w:snapToGrid/>
        <w:spacing w:line="480" w:lineRule="auto"/>
        <w:textAlignment w:val="auto"/>
        <w:rPr>
          <w:rFonts w:ascii="宋体" w:hAnsi="宋体" w:eastAsia="宋体" w:cs="Times New Roman"/>
          <w:bCs/>
          <w:color w:val="auto"/>
          <w:sz w:val="21"/>
          <w:szCs w:val="21"/>
          <w:highlight w:val="none"/>
          <w:lang w:val="zh-CN"/>
        </w:rPr>
      </w:pPr>
      <w:r>
        <w:rPr>
          <w:rFonts w:hint="eastAsia" w:ascii="宋体" w:hAnsi="宋体" w:eastAsia="宋体" w:cs="Times New Roman"/>
          <w:bCs/>
          <w:color w:val="auto"/>
          <w:sz w:val="21"/>
          <w:szCs w:val="21"/>
          <w:highlight w:val="none"/>
          <w:lang w:val="zh-CN"/>
        </w:rPr>
        <w:t xml:space="preserve">甲 </w:t>
      </w:r>
      <w:r>
        <w:rPr>
          <w:rFonts w:ascii="宋体" w:hAnsi="宋体" w:eastAsia="宋体" w:cs="Times New Roman"/>
          <w:bCs/>
          <w:color w:val="auto"/>
          <w:sz w:val="21"/>
          <w:szCs w:val="21"/>
          <w:highlight w:val="none"/>
          <w:lang w:val="zh-CN"/>
        </w:rPr>
        <w:t xml:space="preserve">   </w:t>
      </w:r>
      <w:r>
        <w:rPr>
          <w:rFonts w:hint="eastAsia" w:ascii="宋体" w:hAnsi="宋体" w:eastAsia="宋体" w:cs="Times New Roman"/>
          <w:bCs/>
          <w:color w:val="auto"/>
          <w:sz w:val="21"/>
          <w:szCs w:val="21"/>
          <w:highlight w:val="none"/>
          <w:lang w:val="zh-CN"/>
        </w:rPr>
        <w:t>方：</w:t>
      </w:r>
      <w:r>
        <w:rPr>
          <w:rFonts w:hint="eastAsia" w:ascii="宋体" w:hAnsi="宋体" w:eastAsia="宋体" w:cs="Times New Roman"/>
          <w:bCs/>
          <w:color w:val="auto"/>
          <w:sz w:val="21"/>
          <w:szCs w:val="21"/>
          <w:highlight w:val="none"/>
          <w:u w:val="single"/>
          <w:lang w:val="zh-CN"/>
        </w:rPr>
        <w:t xml:space="preserve">    （单位盖章）     </w:t>
      </w:r>
      <w:r>
        <w:rPr>
          <w:rFonts w:hint="eastAsia" w:ascii="宋体" w:hAnsi="宋体" w:eastAsia="宋体" w:cs="Times New Roman"/>
          <w:bCs/>
          <w:color w:val="auto"/>
          <w:sz w:val="21"/>
          <w:szCs w:val="21"/>
          <w:highlight w:val="none"/>
          <w:lang w:val="zh-CN"/>
        </w:rPr>
        <w:t xml:space="preserve">          乙</w:t>
      </w:r>
      <w:r>
        <w:rPr>
          <w:rFonts w:hint="eastAsia" w:ascii="宋体" w:hAnsi="宋体" w:eastAsia="宋体" w:cs="Times New Roman"/>
          <w:bCs/>
          <w:color w:val="auto"/>
          <w:sz w:val="21"/>
          <w:szCs w:val="21"/>
          <w:highlight w:val="none"/>
          <w:lang w:val="en-US" w:eastAsia="zh-CN"/>
        </w:rPr>
        <w:t xml:space="preserve">    </w:t>
      </w:r>
      <w:r>
        <w:rPr>
          <w:rFonts w:hint="eastAsia" w:ascii="宋体" w:hAnsi="宋体" w:eastAsia="宋体" w:cs="Times New Roman"/>
          <w:bCs/>
          <w:color w:val="auto"/>
          <w:sz w:val="21"/>
          <w:szCs w:val="21"/>
          <w:highlight w:val="none"/>
          <w:lang w:val="zh-CN"/>
        </w:rPr>
        <w:t>方：</w:t>
      </w:r>
      <w:r>
        <w:rPr>
          <w:rFonts w:hint="eastAsia" w:ascii="宋体" w:hAnsi="宋体" w:eastAsia="宋体" w:cs="Times New Roman"/>
          <w:bCs/>
          <w:color w:val="auto"/>
          <w:sz w:val="21"/>
          <w:szCs w:val="21"/>
          <w:highlight w:val="none"/>
          <w:u w:val="single"/>
          <w:lang w:val="zh-CN"/>
        </w:rPr>
        <w:t xml:space="preserve">    （单位盖章）     </w:t>
      </w:r>
    </w:p>
    <w:p>
      <w:pPr>
        <w:keepNext w:val="0"/>
        <w:keepLines w:val="0"/>
        <w:pageBreakBefore w:val="0"/>
        <w:kinsoku/>
        <w:wordWrap/>
        <w:overflowPunct/>
        <w:topLinePunct w:val="0"/>
        <w:autoSpaceDE w:val="0"/>
        <w:autoSpaceDN w:val="0"/>
        <w:bidi w:val="0"/>
        <w:adjustRightInd w:val="0"/>
        <w:snapToGrid/>
        <w:spacing w:line="480" w:lineRule="auto"/>
        <w:textAlignment w:val="auto"/>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 xml:space="preserve">法定代表人                             </w:t>
      </w:r>
      <w:r>
        <w:rPr>
          <w:rFonts w:ascii="宋体" w:hAnsi="宋体" w:eastAsia="宋体" w:cs="Times New Roman"/>
          <w:color w:val="auto"/>
          <w:sz w:val="21"/>
          <w:szCs w:val="21"/>
          <w:highlight w:val="none"/>
          <w:lang w:val="zh-CN"/>
        </w:rPr>
        <w:t xml:space="preserve">  </w:t>
      </w:r>
      <w:r>
        <w:rPr>
          <w:rFonts w:hint="eastAsia" w:ascii="宋体" w:hAnsi="宋体" w:eastAsia="宋体" w:cs="Times New Roman"/>
          <w:color w:val="auto"/>
          <w:sz w:val="21"/>
          <w:szCs w:val="21"/>
          <w:highlight w:val="none"/>
          <w:lang w:val="zh-CN"/>
        </w:rPr>
        <w:t>法定代表人</w:t>
      </w:r>
    </w:p>
    <w:p>
      <w:pPr>
        <w:keepNext w:val="0"/>
        <w:keepLines w:val="0"/>
        <w:pageBreakBefore w:val="0"/>
        <w:kinsoku/>
        <w:wordWrap/>
        <w:overflowPunct/>
        <w:topLinePunct w:val="0"/>
        <w:autoSpaceDE w:val="0"/>
        <w:autoSpaceDN w:val="0"/>
        <w:bidi w:val="0"/>
        <w:adjustRightInd w:val="0"/>
        <w:snapToGrid/>
        <w:spacing w:line="480" w:lineRule="auto"/>
        <w:textAlignment w:val="auto"/>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或授权代表（签字）：                     或授权代表（签字）：</w:t>
      </w:r>
    </w:p>
    <w:p>
      <w:pPr>
        <w:keepNext w:val="0"/>
        <w:keepLines w:val="0"/>
        <w:pageBreakBefore w:val="0"/>
        <w:kinsoku/>
        <w:wordWrap/>
        <w:overflowPunct/>
        <w:topLinePunct w:val="0"/>
        <w:autoSpaceDE w:val="0"/>
        <w:autoSpaceDN w:val="0"/>
        <w:bidi w:val="0"/>
        <w:adjustRightInd w:val="0"/>
        <w:snapToGrid/>
        <w:spacing w:line="480" w:lineRule="auto"/>
        <w:textAlignment w:val="auto"/>
        <w:rPr>
          <w:rFonts w:hint="eastAsia"/>
          <w:color w:val="auto"/>
          <w:highlight w:val="none"/>
        </w:rPr>
      </w:pPr>
      <w:r>
        <w:rPr>
          <w:rFonts w:hint="eastAsia" w:ascii="宋体" w:hAnsi="宋体" w:eastAsia="宋体" w:cs="Times New Roman"/>
          <w:bCs/>
          <w:color w:val="auto"/>
          <w:sz w:val="21"/>
          <w:szCs w:val="21"/>
          <w:highlight w:val="none"/>
        </w:rPr>
        <w:t>时间：</w:t>
      </w:r>
      <w:r>
        <w:rPr>
          <w:rFonts w:hint="eastAsia" w:ascii="宋体" w:hAnsi="宋体" w:eastAsia="宋体" w:cs="Times New Roman"/>
          <w:bCs/>
          <w:color w:val="auto"/>
          <w:sz w:val="21"/>
          <w:szCs w:val="21"/>
          <w:highlight w:val="none"/>
          <w:u w:val="single"/>
        </w:rPr>
        <w:t xml:space="preserve">  </w:t>
      </w:r>
      <w:r>
        <w:rPr>
          <w:rFonts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rPr>
        <w:t>年</w:t>
      </w:r>
      <w:r>
        <w:rPr>
          <w:rFonts w:hint="eastAsia" w:ascii="宋体" w:hAnsi="宋体" w:eastAsia="宋体" w:cs="Times New Roman"/>
          <w:bCs/>
          <w:color w:val="auto"/>
          <w:sz w:val="21"/>
          <w:szCs w:val="21"/>
          <w:highlight w:val="none"/>
          <w:u w:val="single"/>
        </w:rPr>
        <w:t xml:space="preserve">  </w:t>
      </w:r>
      <w:r>
        <w:rPr>
          <w:rFonts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rPr>
        <w:t>月</w:t>
      </w:r>
      <w:r>
        <w:rPr>
          <w:rFonts w:hint="eastAsia" w:ascii="宋体" w:hAnsi="宋体" w:eastAsia="宋体" w:cs="Times New Roman"/>
          <w:bCs/>
          <w:color w:val="auto"/>
          <w:sz w:val="21"/>
          <w:szCs w:val="21"/>
          <w:highlight w:val="none"/>
          <w:u w:val="single"/>
        </w:rPr>
        <w:t xml:space="preserve">  </w:t>
      </w:r>
      <w:r>
        <w:rPr>
          <w:rFonts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rPr>
        <w:t>日               时间：</w:t>
      </w:r>
      <w:r>
        <w:rPr>
          <w:rFonts w:hint="eastAsia" w:ascii="宋体" w:hAnsi="宋体" w:eastAsia="宋体" w:cs="Times New Roman"/>
          <w:bCs/>
          <w:color w:val="auto"/>
          <w:sz w:val="21"/>
          <w:szCs w:val="21"/>
          <w:highlight w:val="none"/>
          <w:u w:val="single"/>
        </w:rPr>
        <w:t xml:space="preserve">  </w:t>
      </w:r>
      <w:r>
        <w:rPr>
          <w:rFonts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rPr>
        <w:t>年</w:t>
      </w:r>
      <w:r>
        <w:rPr>
          <w:rFonts w:hint="eastAsia" w:ascii="宋体" w:hAnsi="宋体" w:eastAsia="宋体" w:cs="Times New Roman"/>
          <w:bCs/>
          <w:color w:val="auto"/>
          <w:sz w:val="21"/>
          <w:szCs w:val="21"/>
          <w:highlight w:val="none"/>
          <w:u w:val="single"/>
        </w:rPr>
        <w:t xml:space="preserve">  </w:t>
      </w:r>
      <w:r>
        <w:rPr>
          <w:rFonts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rPr>
        <w:t>月</w:t>
      </w:r>
      <w:r>
        <w:rPr>
          <w:rFonts w:hint="eastAsia" w:ascii="宋体" w:hAnsi="宋体" w:eastAsia="宋体" w:cs="Times New Roman"/>
          <w:bCs/>
          <w:color w:val="auto"/>
          <w:sz w:val="21"/>
          <w:szCs w:val="21"/>
          <w:highlight w:val="none"/>
          <w:u w:val="single"/>
        </w:rPr>
        <w:t xml:space="preserve"> </w:t>
      </w:r>
      <w:r>
        <w:rPr>
          <w:rFonts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u w:val="single"/>
        </w:rPr>
        <w:t xml:space="preserve">  </w:t>
      </w:r>
      <w:r>
        <w:rPr>
          <w:rFonts w:hint="eastAsia" w:ascii="宋体" w:hAnsi="宋体" w:eastAsia="宋体" w:cs="Times New Roman"/>
          <w:bCs/>
          <w:color w:val="auto"/>
          <w:sz w:val="21"/>
          <w:szCs w:val="21"/>
          <w:highlight w:val="none"/>
        </w:rPr>
        <w:t>日</w:t>
      </w:r>
    </w:p>
    <w:p>
      <w:pPr>
        <w:pStyle w:val="14"/>
        <w:numPr>
          <w:ilvl w:val="0"/>
          <w:numId w:val="0"/>
        </w:numPr>
        <w:ind w:left="420" w:leftChars="0" w:hanging="420" w:firstLineChars="0"/>
        <w:jc w:val="center"/>
        <w:rPr>
          <w:rFonts w:hint="eastAsia" w:ascii="宋体" w:hAnsi="宋体" w:cs="宋体"/>
          <w:b/>
          <w:sz w:val="32"/>
          <w:szCs w:val="32"/>
          <w:lang w:val="en-US" w:eastAsia="zh-CN"/>
        </w:rPr>
      </w:pPr>
    </w:p>
    <w:p>
      <w:pPr>
        <w:pStyle w:val="14"/>
        <w:numPr>
          <w:ilvl w:val="0"/>
          <w:numId w:val="0"/>
        </w:numPr>
        <w:ind w:left="420" w:leftChars="0" w:hanging="420" w:firstLineChars="0"/>
        <w:jc w:val="center"/>
        <w:rPr>
          <w:rFonts w:hint="eastAsia" w:ascii="宋体" w:hAnsi="宋体" w:cs="宋体"/>
          <w:b/>
          <w:sz w:val="32"/>
          <w:szCs w:val="32"/>
          <w:lang w:val="en-US" w:eastAsia="zh-CN"/>
        </w:rPr>
      </w:pPr>
    </w:p>
    <w:p>
      <w:pPr>
        <w:pStyle w:val="14"/>
        <w:numPr>
          <w:ilvl w:val="0"/>
          <w:numId w:val="0"/>
        </w:numPr>
        <w:ind w:left="420" w:leftChars="0" w:hanging="420" w:firstLineChars="0"/>
        <w:jc w:val="center"/>
        <w:rPr>
          <w:rFonts w:hint="eastAsia" w:ascii="宋体" w:hAnsi="宋体" w:cs="宋体"/>
          <w:b/>
          <w:sz w:val="32"/>
          <w:szCs w:val="32"/>
          <w:lang w:val="en-US" w:eastAsia="zh-CN"/>
        </w:rPr>
      </w:pPr>
    </w:p>
    <w:p>
      <w:pPr>
        <w:pStyle w:val="14"/>
        <w:numPr>
          <w:ilvl w:val="0"/>
          <w:numId w:val="3"/>
        </w:numPr>
        <w:ind w:left="420" w:leftChars="0" w:hanging="420" w:firstLineChars="0"/>
        <w:jc w:val="center"/>
        <w:rPr>
          <w:rFonts w:hint="eastAsia" w:ascii="宋体" w:hAnsi="宋体" w:cs="宋体"/>
          <w:b/>
          <w:sz w:val="32"/>
          <w:szCs w:val="32"/>
        </w:rPr>
      </w:pPr>
      <w:r>
        <w:rPr>
          <w:rFonts w:hint="eastAsia" w:ascii="宋体" w:hAnsi="宋体" w:cs="宋体"/>
          <w:b/>
          <w:sz w:val="32"/>
          <w:szCs w:val="32"/>
        </w:rPr>
        <w:t>询价文件标格式</w:t>
      </w:r>
    </w:p>
    <w:p>
      <w:pPr>
        <w:pStyle w:val="14"/>
        <w:numPr>
          <w:ilvl w:val="0"/>
          <w:numId w:val="0"/>
        </w:numPr>
        <w:ind w:leftChars="0"/>
        <w:jc w:val="both"/>
        <w:rPr>
          <w:rFonts w:hint="eastAsia" w:ascii="宋体" w:hAnsi="宋体" w:cs="宋体"/>
          <w:b/>
          <w:sz w:val="32"/>
          <w:szCs w:val="32"/>
        </w:rPr>
      </w:pPr>
    </w:p>
    <w:p>
      <w:pPr>
        <w:widowControl/>
        <w:shd w:val="clear" w:color="auto" w:fill="FFFFFF"/>
        <w:spacing w:before="156" w:after="156" w:line="900" w:lineRule="exact"/>
        <w:ind w:firstLine="420"/>
        <w:jc w:val="right"/>
        <w:rPr>
          <w:rFonts w:hint="eastAsia" w:ascii="新宋体" w:eastAsia="新宋体"/>
          <w:b/>
          <w:bCs/>
          <w:color w:val="auto"/>
          <w:kern w:val="0"/>
          <w:sz w:val="24"/>
          <w:szCs w:val="24"/>
        </w:rPr>
      </w:pPr>
      <w:r>
        <w:rPr>
          <w:rFonts w:hint="eastAsia" w:ascii="宋体" w:hAnsi="宋体"/>
          <w:color w:val="auto"/>
          <w:sz w:val="24"/>
          <w:szCs w:val="24"/>
          <w:bdr w:val="single" w:color="auto" w:sz="4" w:space="0"/>
        </w:rPr>
        <w:t>注明正本或副本</w:t>
      </w:r>
    </w:p>
    <w:p>
      <w:pPr>
        <w:jc w:val="center"/>
        <w:rPr>
          <w:b/>
          <w:sz w:val="44"/>
          <w:szCs w:val="44"/>
        </w:rPr>
      </w:pPr>
    </w:p>
    <w:p>
      <w:pPr>
        <w:jc w:val="center"/>
        <w:rPr>
          <w:b/>
          <w:sz w:val="44"/>
          <w:szCs w:val="44"/>
          <w:u w:val="single"/>
        </w:rPr>
      </w:pPr>
      <w:r>
        <w:rPr>
          <w:rFonts w:hint="eastAsia"/>
          <w:b/>
          <w:sz w:val="44"/>
          <w:szCs w:val="44"/>
          <w:u w:val="single"/>
        </w:rPr>
        <w:t>项目名称</w:t>
      </w:r>
    </w:p>
    <w:p>
      <w:pPr>
        <w:rPr>
          <w:b/>
          <w:sz w:val="48"/>
        </w:rPr>
      </w:pPr>
    </w:p>
    <w:p>
      <w:pPr>
        <w:rPr>
          <w:b/>
          <w:sz w:val="48"/>
        </w:rPr>
      </w:pPr>
    </w:p>
    <w:p>
      <w:pPr>
        <w:rPr>
          <w:b/>
          <w:sz w:val="48"/>
        </w:rPr>
      </w:pPr>
    </w:p>
    <w:p>
      <w:pPr>
        <w:jc w:val="center"/>
        <w:rPr>
          <w:b/>
          <w:sz w:val="72"/>
          <w:szCs w:val="72"/>
        </w:rPr>
      </w:pPr>
      <w:r>
        <w:rPr>
          <w:rFonts w:hint="eastAsia"/>
          <w:b/>
          <w:sz w:val="72"/>
          <w:szCs w:val="72"/>
        </w:rPr>
        <w:t>询价响应文件</w:t>
      </w:r>
      <w:r>
        <w:rPr>
          <w:b/>
          <w:sz w:val="72"/>
          <w:szCs w:val="72"/>
        </w:rPr>
        <w:t xml:space="preserve"> </w:t>
      </w:r>
    </w:p>
    <w:p>
      <w:pPr>
        <w:rPr>
          <w:b/>
          <w:sz w:val="32"/>
        </w:rPr>
      </w:pPr>
    </w:p>
    <w:p>
      <w:pPr>
        <w:widowControl/>
        <w:spacing w:line="360" w:lineRule="auto"/>
        <w:jc w:val="center"/>
        <w:rPr>
          <w:kern w:val="0"/>
          <w:sz w:val="24"/>
          <w:szCs w:val="24"/>
        </w:rPr>
      </w:pPr>
      <w:r>
        <w:rPr>
          <w:b/>
          <w:sz w:val="32"/>
        </w:rPr>
        <w:t xml:space="preserve"> </w:t>
      </w:r>
    </w:p>
    <w:p>
      <w:pPr>
        <w:jc w:val="center"/>
        <w:rPr>
          <w:b/>
          <w:sz w:val="52"/>
        </w:rPr>
      </w:pPr>
    </w:p>
    <w:p>
      <w:pPr>
        <w:rPr>
          <w:rFonts w:hint="eastAsia"/>
          <w:b/>
          <w:sz w:val="32"/>
        </w:rPr>
      </w:pPr>
      <w:r>
        <w:rPr>
          <w:rFonts w:hint="eastAsia"/>
          <w:b/>
          <w:sz w:val="32"/>
        </w:rPr>
        <w:t xml:space="preserve">  </w:t>
      </w:r>
    </w:p>
    <w:p>
      <w:pPr>
        <w:rPr>
          <w:b/>
          <w:sz w:val="32"/>
        </w:rPr>
      </w:pPr>
    </w:p>
    <w:p>
      <w:pPr>
        <w:jc w:val="center"/>
        <w:rPr>
          <w:rFonts w:hint="eastAsia" w:ascii="宋体"/>
          <w:color w:val="auto"/>
          <w:sz w:val="28"/>
          <w:szCs w:val="28"/>
          <w:highlight w:val="none"/>
          <w:u w:val="single"/>
        </w:rPr>
      </w:pPr>
      <w:r>
        <w:rPr>
          <w:rFonts w:hint="eastAsia" w:ascii="宋体"/>
          <w:color w:val="auto"/>
          <w:sz w:val="28"/>
          <w:szCs w:val="28"/>
          <w:highlight w:val="none"/>
        </w:rPr>
        <w:t>供应商：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1120" w:firstLineChars="4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w:t>
      </w:r>
      <w:r>
        <w:rPr>
          <w:rFonts w:hint="eastAsia" w:ascii="宋体"/>
          <w:color w:val="auto"/>
          <w:sz w:val="28"/>
          <w:szCs w:val="28"/>
          <w:highlight w:val="none"/>
          <w:lang w:val="en-US" w:eastAsia="zh-CN"/>
        </w:rPr>
        <w:t>字或盖</w:t>
      </w:r>
      <w:r>
        <w:rPr>
          <w:rFonts w:hint="eastAsia" w:ascii="宋体"/>
          <w:color w:val="auto"/>
          <w:sz w:val="28"/>
          <w:szCs w:val="28"/>
          <w:highlight w:val="none"/>
        </w:rPr>
        <w:t>章）</w:t>
      </w:r>
    </w:p>
    <w:p>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widowControl/>
        <w:shd w:val="clear" w:color="auto" w:fill="FFFFFF"/>
        <w:spacing w:line="400" w:lineRule="exact"/>
        <w:ind w:firstLine="645"/>
        <w:rPr>
          <w:rFonts w:hint="eastAsia" w:ascii="新宋体" w:eastAsia="新宋体"/>
          <w:color w:val="auto"/>
          <w:kern w:val="0"/>
          <w:sz w:val="24"/>
          <w:szCs w:val="24"/>
        </w:rPr>
      </w:pPr>
      <w:r>
        <w:rPr>
          <w:rFonts w:hint="eastAsia" w:ascii="新宋体" w:eastAsia="新宋体" w:cs="宋体"/>
          <w:color w:val="auto"/>
          <w:kern w:val="0"/>
          <w:sz w:val="24"/>
          <w:szCs w:val="24"/>
        </w:rPr>
        <w:t> </w:t>
      </w:r>
    </w:p>
    <w:p>
      <w:pPr>
        <w:jc w:val="left"/>
      </w:pPr>
    </w:p>
    <w:p>
      <w:pPr>
        <w:pStyle w:val="14"/>
        <w:ind w:left="0" w:firstLine="0"/>
        <w:rPr>
          <w:rFonts w:hint="eastAsia" w:ascii="宋体" w:hAnsi="宋体" w:cs="宋体"/>
          <w:b/>
          <w:sz w:val="32"/>
          <w:szCs w:val="32"/>
        </w:rPr>
      </w:pPr>
    </w:p>
    <w:p>
      <w:pPr>
        <w:pStyle w:val="14"/>
        <w:ind w:left="0" w:firstLine="0"/>
        <w:rPr>
          <w:rFonts w:hint="eastAsia" w:ascii="宋体" w:hAnsi="宋体" w:cs="宋体"/>
          <w:b/>
          <w:sz w:val="32"/>
          <w:szCs w:val="32"/>
        </w:rPr>
      </w:pPr>
    </w:p>
    <w:p>
      <w:pPr>
        <w:pStyle w:val="14"/>
        <w:ind w:left="0" w:firstLine="0"/>
        <w:jc w:val="center"/>
        <w:rPr>
          <w:rFonts w:hint="eastAsia" w:ascii="宋体" w:hAnsi="宋体" w:cs="宋体"/>
          <w:b/>
          <w:sz w:val="32"/>
          <w:szCs w:val="32"/>
        </w:rPr>
      </w:pPr>
    </w:p>
    <w:p>
      <w:pPr>
        <w:pStyle w:val="14"/>
        <w:ind w:left="0" w:firstLine="0"/>
        <w:jc w:val="center"/>
        <w:rPr>
          <w:rFonts w:hint="eastAsia" w:ascii="宋体" w:hAnsi="宋体" w:cs="宋体"/>
          <w:b/>
          <w:sz w:val="32"/>
          <w:szCs w:val="32"/>
        </w:rPr>
      </w:pPr>
    </w:p>
    <w:p>
      <w:pPr>
        <w:pStyle w:val="14"/>
        <w:ind w:left="0" w:firstLine="0"/>
        <w:jc w:val="center"/>
        <w:rPr>
          <w:rFonts w:hint="eastAsia" w:ascii="宋体" w:hAnsi="宋体" w:cs="宋体"/>
          <w:b/>
          <w:sz w:val="32"/>
          <w:szCs w:val="32"/>
        </w:rPr>
      </w:pPr>
      <w:r>
        <w:rPr>
          <w:rFonts w:hint="eastAsia" w:ascii="宋体" w:hAnsi="宋体" w:cs="宋体"/>
          <w:b/>
          <w:sz w:val="32"/>
          <w:szCs w:val="32"/>
        </w:rPr>
        <w:t>目录</w:t>
      </w:r>
    </w:p>
    <w:p>
      <w:pPr>
        <w:spacing w:line="440" w:lineRule="exact"/>
        <w:jc w:val="left"/>
        <w:rPr>
          <w:rFonts w:hint="eastAsia" w:ascii="宋体" w:hAnsi="宋体" w:cs="宋体"/>
          <w:sz w:val="21"/>
          <w:szCs w:val="21"/>
        </w:rPr>
      </w:pPr>
      <w:r>
        <w:rPr>
          <w:rFonts w:hint="eastAsia" w:ascii="宋体" w:hAnsi="宋体" w:cs="宋体"/>
          <w:sz w:val="21"/>
          <w:szCs w:val="21"/>
        </w:rPr>
        <w:t>1、法定代表人身份证明和本人有效身份证（或委托代理人授权委托书和委托代理人有效身份证）（格式见附件）；</w:t>
      </w:r>
    </w:p>
    <w:p>
      <w:pPr>
        <w:spacing w:line="440" w:lineRule="exact"/>
        <w:jc w:val="left"/>
        <w:rPr>
          <w:rFonts w:hint="eastAsia" w:ascii="宋体" w:hAnsi="宋体" w:cs="宋体"/>
          <w:sz w:val="21"/>
          <w:szCs w:val="21"/>
        </w:rPr>
      </w:pPr>
      <w:r>
        <w:rPr>
          <w:rFonts w:hint="eastAsia" w:ascii="宋体" w:hAnsi="宋体" w:cs="宋体"/>
          <w:sz w:val="21"/>
          <w:szCs w:val="21"/>
        </w:rPr>
        <w:t>2、供应商营业执照（或提供三证合一的有效证件的复印件）；</w:t>
      </w:r>
    </w:p>
    <w:p>
      <w:pPr>
        <w:spacing w:line="440" w:lineRule="exact"/>
        <w:jc w:val="left"/>
        <w:rPr>
          <w:rFonts w:hint="eastAsia" w:ascii="宋体" w:hAnsi="宋体" w:cs="宋体"/>
          <w:sz w:val="21"/>
          <w:szCs w:val="21"/>
        </w:rPr>
      </w:pPr>
      <w:r>
        <w:rPr>
          <w:rFonts w:hint="eastAsia" w:ascii="宋体" w:hAnsi="宋体" w:cs="宋体"/>
          <w:sz w:val="21"/>
          <w:szCs w:val="21"/>
        </w:rPr>
        <w:t>3、诚信响应承诺书（格式见附件）；</w:t>
      </w:r>
    </w:p>
    <w:p>
      <w:pPr>
        <w:spacing w:line="440" w:lineRule="exact"/>
        <w:jc w:val="left"/>
        <w:rPr>
          <w:rFonts w:hint="eastAsia" w:ascii="宋体" w:hAnsi="宋体" w:cs="宋体"/>
          <w:sz w:val="21"/>
          <w:szCs w:val="21"/>
        </w:rPr>
      </w:pPr>
      <w:r>
        <w:rPr>
          <w:rFonts w:hint="eastAsia" w:ascii="宋体" w:hAnsi="宋体" w:cs="宋体"/>
          <w:sz w:val="21"/>
          <w:szCs w:val="21"/>
        </w:rPr>
        <w:t>4、服务承诺</w:t>
      </w:r>
      <w:r>
        <w:rPr>
          <w:rFonts w:hint="eastAsia" w:ascii="宋体" w:hAnsi="宋体" w:cs="宋体"/>
          <w:sz w:val="21"/>
          <w:szCs w:val="21"/>
          <w:lang w:val="en-US" w:eastAsia="zh-CN"/>
        </w:rPr>
        <w:t>书</w:t>
      </w:r>
      <w:r>
        <w:rPr>
          <w:rFonts w:hint="eastAsia" w:ascii="宋体" w:hAnsi="宋体" w:cs="宋体"/>
          <w:sz w:val="21"/>
          <w:szCs w:val="21"/>
        </w:rPr>
        <w:t>（格式见附件）；</w:t>
      </w:r>
    </w:p>
    <w:p>
      <w:pPr>
        <w:spacing w:line="440" w:lineRule="exact"/>
        <w:jc w:val="left"/>
        <w:rPr>
          <w:rFonts w:hint="eastAsia" w:ascii="宋体" w:hAnsi="宋体" w:cs="宋体"/>
          <w:sz w:val="21"/>
          <w:szCs w:val="21"/>
        </w:rPr>
      </w:pPr>
      <w:r>
        <w:rPr>
          <w:rFonts w:hint="eastAsia" w:ascii="宋体" w:hAnsi="宋体" w:cs="宋体"/>
          <w:sz w:val="21"/>
          <w:szCs w:val="21"/>
        </w:rPr>
        <w:t>5、询价函（格式见附件）；</w:t>
      </w:r>
    </w:p>
    <w:p>
      <w:pPr>
        <w:pStyle w:val="33"/>
        <w:ind w:left="0" w:leftChars="0" w:firstLine="0" w:firstLineChars="0"/>
        <w:rPr>
          <w:rFonts w:hint="eastAsia" w:ascii="宋体" w:hAnsi="宋体" w:cs="宋体" w:eastAsiaTheme="minorEastAsia"/>
          <w:kern w:val="2"/>
          <w:sz w:val="21"/>
          <w:szCs w:val="21"/>
          <w:lang w:val="en-US" w:eastAsia="zh-CN" w:bidi="ar-SA"/>
        </w:rPr>
      </w:pPr>
      <w:r>
        <w:rPr>
          <w:rFonts w:hint="eastAsia" w:ascii="宋体" w:hAnsi="宋体" w:cs="宋体"/>
          <w:sz w:val="21"/>
          <w:szCs w:val="21"/>
        </w:rPr>
        <w:t>6、</w:t>
      </w:r>
      <w:r>
        <w:rPr>
          <w:rFonts w:hint="eastAsia" w:ascii="宋体" w:hAnsi="宋体" w:cs="宋体" w:eastAsiaTheme="minorEastAsia"/>
          <w:kern w:val="2"/>
          <w:sz w:val="21"/>
          <w:szCs w:val="21"/>
          <w:lang w:val="en-US" w:eastAsia="zh-CN" w:bidi="ar-SA"/>
        </w:rPr>
        <w:t>供应商认为需要提供的其他证明材料。</w:t>
      </w:r>
    </w:p>
    <w:p>
      <w:pPr>
        <w:pStyle w:val="2"/>
        <w:ind w:firstLine="0" w:firstLineChars="0"/>
        <w:rPr>
          <w:rFonts w:hint="eastAsia" w:hAnsi="宋体" w:cs="宋体"/>
          <w:b/>
          <w:sz w:val="21"/>
          <w:szCs w:val="21"/>
        </w:rPr>
      </w:pPr>
      <w:r>
        <w:rPr>
          <w:rFonts w:hint="eastAsia" w:hAnsi="宋体" w:cs="宋体"/>
          <w:b/>
          <w:sz w:val="21"/>
          <w:szCs w:val="21"/>
        </w:rPr>
        <w:t>以上材料须按顺序装订，均须加盖供应商公章。供应商所提交的询价文件的完整与否，直接影响供应商的询价文件评审。</w:t>
      </w: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14"/>
        <w:rPr>
          <w:rFonts w:hint="eastAsia" w:ascii="宋体" w:hAnsi="宋体" w:cs="宋体"/>
          <w:b/>
          <w:sz w:val="21"/>
          <w:szCs w:val="21"/>
        </w:rPr>
      </w:pPr>
    </w:p>
    <w:p>
      <w:pPr>
        <w:pStyle w:val="7"/>
        <w:rPr>
          <w:rFonts w:hint="eastAsia" w:ascii="宋体" w:hAnsi="宋体" w:cs="宋体"/>
          <w:sz w:val="28"/>
          <w:szCs w:val="28"/>
        </w:rPr>
      </w:pPr>
    </w:p>
    <w:p>
      <w:pPr>
        <w:rPr>
          <w:rFonts w:hint="eastAsia"/>
        </w:rPr>
      </w:pPr>
    </w:p>
    <w:p>
      <w:pPr>
        <w:pStyle w:val="2"/>
        <w:rPr>
          <w:rFonts w:hint="eastAsia"/>
        </w:rPr>
      </w:pPr>
    </w:p>
    <w:p>
      <w:pPr>
        <w:pStyle w:val="14"/>
        <w:rPr>
          <w:rFonts w:hint="eastAsia"/>
        </w:rPr>
      </w:pPr>
    </w:p>
    <w:p>
      <w:pPr>
        <w:pStyle w:val="14"/>
        <w:rPr>
          <w:rFonts w:hint="eastAsia"/>
        </w:rPr>
      </w:pPr>
    </w:p>
    <w:p>
      <w:pPr>
        <w:pStyle w:val="14"/>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rPr>
          <w:rFonts w:hint="eastAsia"/>
        </w:rPr>
      </w:pPr>
    </w:p>
    <w:p>
      <w:pPr>
        <w:widowControl/>
        <w:shd w:val="clear" w:color="auto" w:fill="FFFFFF"/>
        <w:spacing w:line="400" w:lineRule="exact"/>
        <w:jc w:val="center"/>
        <w:rPr>
          <w:rFonts w:hint="eastAsia" w:ascii="新宋体" w:eastAsia="新宋体"/>
          <w:color w:val="auto"/>
          <w:kern w:val="0"/>
          <w:sz w:val="24"/>
          <w:szCs w:val="24"/>
        </w:rPr>
      </w:pPr>
      <w:r>
        <w:rPr>
          <w:rFonts w:hint="eastAsia"/>
          <w:b/>
          <w:color w:val="auto"/>
          <w:sz w:val="24"/>
          <w:szCs w:val="24"/>
        </w:rPr>
        <w:t>法定代表人身份证明或授权委托书</w:t>
      </w:r>
      <w:r>
        <w:rPr>
          <w:rFonts w:hint="eastAsia" w:cs="Arial"/>
          <w:b/>
          <w:bCs/>
          <w:color w:val="auto"/>
          <w:sz w:val="24"/>
          <w:szCs w:val="24"/>
        </w:rPr>
        <w:t>（格式）</w:t>
      </w:r>
    </w:p>
    <w:p>
      <w:pPr>
        <w:pStyle w:val="40"/>
        <w:spacing w:before="156" w:beforeLines="50" w:after="156" w:afterLines="50" w:line="480" w:lineRule="exact"/>
        <w:ind w:firstLine="181" w:firstLineChars="75"/>
        <w:rPr>
          <w:rFonts w:hint="eastAsia" w:ascii="宋体"/>
          <w:b/>
          <w:bCs/>
          <w:color w:val="auto"/>
          <w:sz w:val="24"/>
          <w:szCs w:val="24"/>
        </w:rPr>
      </w:pPr>
      <w:r>
        <w:rPr>
          <w:rFonts w:hint="eastAsia" w:ascii="宋体"/>
          <w:b/>
          <w:bCs/>
          <w:color w:val="auto"/>
          <w:sz w:val="24"/>
          <w:szCs w:val="24"/>
        </w:rPr>
        <w:t>法定代表人身份证明</w:t>
      </w:r>
    </w:p>
    <w:p>
      <w:pPr>
        <w:spacing w:line="480" w:lineRule="exact"/>
        <w:ind w:firstLine="480" w:firstLineChars="200"/>
        <w:rPr>
          <w:rFonts w:hint="eastAsia" w:ascii="宋体"/>
          <w:color w:val="auto"/>
          <w:sz w:val="24"/>
          <w:szCs w:val="24"/>
        </w:rPr>
      </w:pPr>
      <w:r>
        <w:rPr>
          <w:rFonts w:hint="eastAsia" w:ascii="宋体"/>
          <w:color w:val="auto"/>
          <w:sz w:val="24"/>
          <w:szCs w:val="24"/>
          <w:lang w:eastAsia="zh-CN"/>
        </w:rPr>
        <w:t>供应商</w:t>
      </w:r>
      <w:r>
        <w:rPr>
          <w:rFonts w:hint="eastAsia" w:ascii="宋体"/>
          <w:color w:val="auto"/>
          <w:sz w:val="24"/>
          <w:szCs w:val="24"/>
        </w:rPr>
        <w:t>名称：</w:t>
      </w:r>
      <w:r>
        <w:rPr>
          <w:rFonts w:hint="eastAsia" w:ascii="宋体"/>
          <w:color w:val="auto"/>
          <w:sz w:val="24"/>
          <w:szCs w:val="24"/>
          <w:u w:val="single"/>
        </w:rPr>
        <w:t xml:space="preserve">                                </w:t>
      </w:r>
      <w:r>
        <w:rPr>
          <w:rFonts w:hint="eastAsia" w:ascii="宋体"/>
          <w:color w:val="auto"/>
          <w:sz w:val="24"/>
          <w:szCs w:val="24"/>
        </w:rPr>
        <w:t xml:space="preserve"> </w:t>
      </w:r>
    </w:p>
    <w:p>
      <w:pPr>
        <w:spacing w:line="480" w:lineRule="exact"/>
        <w:ind w:firstLine="480" w:firstLineChars="200"/>
        <w:rPr>
          <w:rFonts w:hint="eastAsia" w:ascii="宋体"/>
          <w:color w:val="auto"/>
          <w:sz w:val="24"/>
          <w:szCs w:val="24"/>
        </w:rPr>
      </w:pPr>
      <w:r>
        <w:rPr>
          <w:rFonts w:hint="eastAsia" w:ascii="宋体"/>
          <w:color w:val="auto"/>
          <w:sz w:val="24"/>
          <w:szCs w:val="24"/>
        </w:rPr>
        <w:t xml:space="preserve">单位性质： </w:t>
      </w:r>
      <w:r>
        <w:rPr>
          <w:rFonts w:hint="eastAsia" w:ascii="宋体"/>
          <w:color w:val="auto"/>
          <w:sz w:val="24"/>
          <w:szCs w:val="24"/>
          <w:u w:val="single"/>
        </w:rPr>
        <w:t xml:space="preserve">                                  </w:t>
      </w:r>
      <w:r>
        <w:rPr>
          <w:rFonts w:hint="eastAsia" w:ascii="宋体"/>
          <w:color w:val="auto"/>
          <w:sz w:val="24"/>
          <w:szCs w:val="24"/>
        </w:rPr>
        <w:t xml:space="preserve"> </w:t>
      </w:r>
    </w:p>
    <w:p>
      <w:pPr>
        <w:spacing w:line="480" w:lineRule="exact"/>
        <w:ind w:firstLine="480" w:firstLineChars="200"/>
        <w:rPr>
          <w:rFonts w:hint="eastAsia" w:ascii="宋体"/>
          <w:color w:val="auto"/>
          <w:sz w:val="24"/>
          <w:szCs w:val="24"/>
        </w:rPr>
      </w:pPr>
      <w:r>
        <w:rPr>
          <w:rFonts w:hint="eastAsia" w:ascii="宋体"/>
          <w:color w:val="auto"/>
          <w:sz w:val="24"/>
          <w:szCs w:val="24"/>
        </w:rPr>
        <w:t>地    址：</w:t>
      </w:r>
      <w:r>
        <w:rPr>
          <w:rFonts w:hint="eastAsia" w:ascii="宋体"/>
          <w:color w:val="auto"/>
          <w:sz w:val="24"/>
          <w:szCs w:val="24"/>
          <w:u w:val="single"/>
        </w:rPr>
        <w:t xml:space="preserve">                                   </w:t>
      </w:r>
      <w:r>
        <w:rPr>
          <w:rFonts w:hint="eastAsia" w:ascii="宋体"/>
          <w:color w:val="auto"/>
          <w:sz w:val="24"/>
          <w:szCs w:val="24"/>
        </w:rPr>
        <w:t xml:space="preserve"> </w:t>
      </w:r>
    </w:p>
    <w:p>
      <w:pPr>
        <w:spacing w:line="480" w:lineRule="exact"/>
        <w:ind w:firstLine="480" w:firstLineChars="200"/>
        <w:rPr>
          <w:rFonts w:hint="eastAsia" w:ascii="宋体"/>
          <w:color w:val="auto"/>
          <w:sz w:val="24"/>
          <w:szCs w:val="24"/>
        </w:rPr>
      </w:pPr>
      <w:r>
        <w:rPr>
          <w:rFonts w:hint="eastAsia" w:ascii="宋体"/>
          <w:color w:val="auto"/>
          <w:sz w:val="24"/>
          <w:szCs w:val="24"/>
        </w:rPr>
        <w:t>成立时间：</w:t>
      </w:r>
      <w:r>
        <w:rPr>
          <w:rFonts w:hint="eastAsia" w:ascii="宋体"/>
          <w:color w:val="auto"/>
          <w:sz w:val="24"/>
          <w:szCs w:val="24"/>
          <w:u w:val="single"/>
        </w:rPr>
        <w:t xml:space="preserve">        </w:t>
      </w:r>
      <w:r>
        <w:rPr>
          <w:rFonts w:hint="eastAsia" w:ascii="宋体"/>
          <w:color w:val="auto"/>
          <w:sz w:val="24"/>
          <w:szCs w:val="24"/>
        </w:rPr>
        <w:t>年</w:t>
      </w:r>
      <w:r>
        <w:rPr>
          <w:rFonts w:hint="eastAsia" w:ascii="宋体"/>
          <w:color w:val="auto"/>
          <w:sz w:val="24"/>
          <w:szCs w:val="24"/>
          <w:u w:val="single"/>
        </w:rPr>
        <w:t xml:space="preserve">    </w:t>
      </w:r>
      <w:r>
        <w:rPr>
          <w:rFonts w:hint="eastAsia" w:ascii="宋体"/>
          <w:color w:val="auto"/>
          <w:sz w:val="24"/>
          <w:szCs w:val="24"/>
        </w:rPr>
        <w:t>月</w:t>
      </w:r>
      <w:r>
        <w:rPr>
          <w:rFonts w:hint="eastAsia" w:ascii="宋体"/>
          <w:color w:val="auto"/>
          <w:sz w:val="24"/>
          <w:szCs w:val="24"/>
          <w:u w:val="single"/>
        </w:rPr>
        <w:t xml:space="preserve">  </w:t>
      </w:r>
      <w:r>
        <w:rPr>
          <w:rFonts w:hint="eastAsia" w:ascii="宋体"/>
          <w:color w:val="auto"/>
          <w:sz w:val="24"/>
          <w:szCs w:val="24"/>
        </w:rPr>
        <w:t>＿日</w:t>
      </w:r>
    </w:p>
    <w:p>
      <w:pPr>
        <w:spacing w:line="480" w:lineRule="exact"/>
        <w:ind w:firstLine="480" w:firstLineChars="200"/>
        <w:rPr>
          <w:rFonts w:hint="eastAsia" w:ascii="宋体"/>
          <w:color w:val="auto"/>
          <w:sz w:val="24"/>
          <w:szCs w:val="24"/>
        </w:rPr>
      </w:pPr>
      <w:r>
        <w:rPr>
          <w:rFonts w:hint="eastAsia" w:ascii="宋体"/>
          <w:color w:val="auto"/>
          <w:sz w:val="24"/>
          <w:szCs w:val="24"/>
        </w:rPr>
        <w:t>经营期限：</w:t>
      </w:r>
      <w:r>
        <w:rPr>
          <w:rFonts w:hint="eastAsia" w:ascii="宋体"/>
          <w:color w:val="auto"/>
          <w:sz w:val="24"/>
          <w:szCs w:val="24"/>
          <w:u w:val="single"/>
        </w:rPr>
        <w:t xml:space="preserve">                                </w:t>
      </w:r>
      <w:r>
        <w:rPr>
          <w:rFonts w:hint="eastAsia" w:ascii="宋体"/>
          <w:color w:val="auto"/>
          <w:sz w:val="24"/>
          <w:szCs w:val="24"/>
        </w:rPr>
        <w:t xml:space="preserve"> </w:t>
      </w:r>
    </w:p>
    <w:p>
      <w:pPr>
        <w:spacing w:line="480" w:lineRule="exact"/>
        <w:ind w:firstLine="720" w:firstLineChars="100"/>
        <w:rPr>
          <w:rFonts w:hint="eastAsia" w:ascii="宋体"/>
          <w:color w:val="auto"/>
          <w:sz w:val="24"/>
          <w:szCs w:val="24"/>
        </w:rPr>
      </w:pPr>
      <w:r>
        <w:rPr>
          <w:rFonts w:hint="eastAsia" w:ascii="宋体"/>
          <w:color w:val="auto"/>
          <w:spacing w:val="240"/>
          <w:sz w:val="24"/>
          <w:szCs w:val="24"/>
        </w:rPr>
        <w:t>姓</w:t>
      </w:r>
      <w:r>
        <w:rPr>
          <w:rFonts w:hint="eastAsia" w:ascii="宋体"/>
          <w:color w:val="auto"/>
          <w:sz w:val="24"/>
          <w:szCs w:val="24"/>
        </w:rPr>
        <w:t>名：</w:t>
      </w:r>
      <w:r>
        <w:rPr>
          <w:rFonts w:hint="eastAsia" w:ascii="宋体"/>
          <w:color w:val="auto"/>
          <w:sz w:val="24"/>
          <w:szCs w:val="24"/>
          <w:u w:val="single"/>
        </w:rPr>
        <w:t xml:space="preserve">           </w:t>
      </w:r>
      <w:r>
        <w:rPr>
          <w:rFonts w:hint="eastAsia" w:ascii="宋体"/>
          <w:color w:val="auto"/>
          <w:sz w:val="24"/>
          <w:szCs w:val="24"/>
        </w:rPr>
        <w:t>性别：</w:t>
      </w:r>
      <w:r>
        <w:rPr>
          <w:rFonts w:hint="eastAsia" w:ascii="宋体"/>
          <w:color w:val="auto"/>
          <w:sz w:val="24"/>
          <w:szCs w:val="24"/>
          <w:u w:val="single"/>
        </w:rPr>
        <w:t xml:space="preserve">        </w:t>
      </w:r>
      <w:r>
        <w:rPr>
          <w:rFonts w:hint="eastAsia" w:ascii="宋体"/>
          <w:color w:val="auto"/>
          <w:sz w:val="24"/>
          <w:szCs w:val="24"/>
        </w:rPr>
        <w:t>年龄：</w:t>
      </w:r>
      <w:r>
        <w:rPr>
          <w:rFonts w:hint="eastAsia" w:ascii="宋体"/>
          <w:color w:val="auto"/>
          <w:sz w:val="24"/>
          <w:szCs w:val="24"/>
          <w:u w:val="single"/>
        </w:rPr>
        <w:t xml:space="preserve">  </w:t>
      </w:r>
      <w:r>
        <w:rPr>
          <w:rFonts w:hint="eastAsia" w:ascii="宋体"/>
          <w:color w:val="auto"/>
          <w:sz w:val="24"/>
          <w:szCs w:val="24"/>
        </w:rPr>
        <w:t>职务：</w:t>
      </w:r>
      <w:r>
        <w:rPr>
          <w:rFonts w:hint="eastAsia" w:ascii="宋体"/>
          <w:color w:val="auto"/>
          <w:sz w:val="24"/>
          <w:szCs w:val="24"/>
          <w:u w:val="single"/>
        </w:rPr>
        <w:t xml:space="preserve">       </w:t>
      </w:r>
      <w:r>
        <w:rPr>
          <w:rFonts w:hint="eastAsia" w:ascii="宋体"/>
          <w:color w:val="auto"/>
          <w:sz w:val="24"/>
          <w:szCs w:val="24"/>
        </w:rPr>
        <w:t>系</w:t>
      </w:r>
      <w:r>
        <w:rPr>
          <w:rFonts w:hint="eastAsia" w:ascii="宋体"/>
          <w:color w:val="auto"/>
          <w:sz w:val="24"/>
          <w:szCs w:val="24"/>
          <w:u w:val="single"/>
        </w:rPr>
        <w:t xml:space="preserve">                                </w:t>
      </w:r>
      <w:r>
        <w:rPr>
          <w:rFonts w:hint="eastAsia" w:ascii="宋体"/>
          <w:color w:val="auto"/>
          <w:sz w:val="24"/>
          <w:szCs w:val="24"/>
        </w:rPr>
        <w:t>（</w:t>
      </w:r>
      <w:r>
        <w:rPr>
          <w:rFonts w:hint="eastAsia" w:ascii="宋体"/>
          <w:color w:val="auto"/>
          <w:sz w:val="24"/>
          <w:szCs w:val="24"/>
          <w:lang w:eastAsia="zh-CN"/>
        </w:rPr>
        <w:t>供应商</w:t>
      </w:r>
      <w:r>
        <w:rPr>
          <w:rFonts w:hint="eastAsia" w:ascii="宋体"/>
          <w:color w:val="auto"/>
          <w:sz w:val="24"/>
          <w:szCs w:val="24"/>
        </w:rPr>
        <w:t>名称）的法定代表人。</w:t>
      </w:r>
    </w:p>
    <w:p>
      <w:pPr>
        <w:ind w:firstLine="960" w:firstLineChars="400"/>
        <w:rPr>
          <w:rFonts w:hint="eastAsia" w:ascii="宋体"/>
          <w:color w:val="auto"/>
          <w:sz w:val="24"/>
          <w:szCs w:val="24"/>
        </w:rPr>
      </w:pPr>
      <w:r>
        <w:rPr>
          <w:rFonts w:hint="eastAsia" w:ascii="宋体"/>
          <w:color w:val="auto"/>
          <w:sz w:val="24"/>
          <w:szCs w:val="24"/>
        </w:rPr>
        <w:t>特此证明。</w:t>
      </w:r>
    </w:p>
    <w:p>
      <w:pPr>
        <w:pStyle w:val="33"/>
        <w:rPr>
          <w:rFonts w:hint="eastAsia" w:ascii="宋体" w:hAnsi="Calibri" w:eastAsia="宋体" w:cs="Times New Roman"/>
          <w:b/>
          <w:bCs/>
          <w:color w:val="auto"/>
          <w:kern w:val="2"/>
          <w:sz w:val="24"/>
          <w:szCs w:val="24"/>
          <w:lang w:val="en-US" w:eastAsia="zh-CN" w:bidi="ar-SA"/>
        </w:rPr>
      </w:pPr>
      <w:r>
        <w:rPr>
          <w:rFonts w:hint="eastAsia" w:ascii="宋体" w:hAnsi="Calibri" w:eastAsia="宋体" w:cs="Times New Roman"/>
          <w:b/>
          <w:bCs/>
          <w:color w:val="auto"/>
          <w:kern w:val="2"/>
          <w:sz w:val="24"/>
          <w:szCs w:val="24"/>
          <w:lang w:val="en-US" w:eastAsia="zh-CN" w:bidi="ar-SA"/>
        </w:rPr>
        <w:t>附：法定代表人身份证复印件</w:t>
      </w:r>
    </w:p>
    <w:p>
      <w:pPr>
        <w:ind w:firstLine="3480" w:firstLineChars="1450"/>
        <w:rPr>
          <w:rFonts w:hint="eastAsia" w:ascii="宋体"/>
          <w:color w:val="auto"/>
          <w:sz w:val="24"/>
          <w:szCs w:val="24"/>
        </w:rPr>
      </w:pPr>
    </w:p>
    <w:p>
      <w:pPr>
        <w:ind w:firstLine="3480" w:firstLineChars="1450"/>
        <w:rPr>
          <w:rFonts w:hint="eastAsia" w:ascii="宋体"/>
          <w:color w:val="auto"/>
          <w:sz w:val="24"/>
          <w:szCs w:val="24"/>
        </w:rPr>
      </w:pPr>
      <w:r>
        <w:rPr>
          <w:rFonts w:hint="eastAsia" w:ascii="宋体"/>
          <w:color w:val="auto"/>
          <w:sz w:val="24"/>
          <w:szCs w:val="24"/>
          <w:lang w:eastAsia="zh-CN"/>
        </w:rPr>
        <w:t>供应商</w:t>
      </w:r>
      <w:r>
        <w:rPr>
          <w:rFonts w:hint="eastAsia" w:ascii="宋体"/>
          <w:color w:val="auto"/>
          <w:sz w:val="24"/>
          <w:szCs w:val="24"/>
        </w:rPr>
        <w:t>：</w:t>
      </w:r>
      <w:r>
        <w:rPr>
          <w:rFonts w:hint="eastAsia" w:ascii="宋体"/>
          <w:color w:val="auto"/>
          <w:sz w:val="24"/>
          <w:szCs w:val="24"/>
          <w:u w:val="single"/>
        </w:rPr>
        <w:t xml:space="preserve">                 </w:t>
      </w:r>
      <w:r>
        <w:rPr>
          <w:rFonts w:hint="eastAsia" w:ascii="宋体"/>
          <w:color w:val="auto"/>
          <w:sz w:val="24"/>
          <w:szCs w:val="24"/>
        </w:rPr>
        <w:t>（盖单位公章）</w:t>
      </w:r>
    </w:p>
    <w:p>
      <w:pPr>
        <w:ind w:firstLine="3480" w:firstLineChars="1450"/>
        <w:rPr>
          <w:rFonts w:hint="eastAsia" w:ascii="宋体"/>
          <w:color w:val="auto"/>
          <w:sz w:val="24"/>
          <w:szCs w:val="24"/>
        </w:rPr>
      </w:pPr>
      <w:r>
        <w:rPr>
          <w:rFonts w:hint="eastAsia" w:ascii="宋体"/>
          <w:color w:val="auto"/>
          <w:sz w:val="24"/>
          <w:szCs w:val="24"/>
        </w:rPr>
        <w:t xml:space="preserve">                                               </w:t>
      </w:r>
    </w:p>
    <w:p>
      <w:pPr>
        <w:spacing w:line="360" w:lineRule="auto"/>
        <w:ind w:firstLine="6098" w:firstLineChars="2541"/>
        <w:jc w:val="left"/>
        <w:rPr>
          <w:rFonts w:hint="eastAsia"/>
          <w:color w:val="auto"/>
          <w:sz w:val="24"/>
          <w:szCs w:val="24"/>
        </w:rPr>
      </w:pPr>
      <w:r>
        <w:rPr>
          <w:rFonts w:hint="eastAsia" w:ascii="宋体"/>
          <w:color w:val="auto"/>
          <w:sz w:val="24"/>
          <w:szCs w:val="24"/>
        </w:rPr>
        <w:t xml:space="preserve"> 年    月     日</w:t>
      </w:r>
    </w:p>
    <w:p>
      <w:pPr>
        <w:spacing w:before="312" w:beforeLines="100" w:after="312" w:afterLines="100" w:line="480" w:lineRule="exact"/>
        <w:jc w:val="center"/>
        <w:rPr>
          <w:rFonts w:hint="eastAsia" w:ascii="宋体"/>
          <w:b/>
          <w:bCs/>
          <w:color w:val="auto"/>
          <w:sz w:val="24"/>
          <w:szCs w:val="24"/>
        </w:rPr>
      </w:pPr>
      <w:r>
        <w:rPr>
          <w:rFonts w:hint="eastAsia" w:ascii="宋体"/>
          <w:b/>
          <w:bCs/>
          <w:color w:val="auto"/>
          <w:sz w:val="24"/>
          <w:szCs w:val="24"/>
        </w:rPr>
        <w:t>授权委托书</w:t>
      </w:r>
    </w:p>
    <w:p>
      <w:pPr>
        <w:spacing w:line="480" w:lineRule="exact"/>
        <w:ind w:firstLine="480" w:firstLineChars="200"/>
        <w:rPr>
          <w:rFonts w:hint="eastAsia" w:ascii="宋体"/>
          <w:color w:val="auto"/>
          <w:sz w:val="24"/>
          <w:szCs w:val="24"/>
        </w:rPr>
      </w:pPr>
      <w:r>
        <w:rPr>
          <w:rFonts w:hint="eastAsia" w:ascii="宋体"/>
          <w:color w:val="auto"/>
          <w:sz w:val="24"/>
          <w:szCs w:val="24"/>
        </w:rPr>
        <w:t xml:space="preserve">本人 </w:t>
      </w:r>
      <w:r>
        <w:rPr>
          <w:rFonts w:hint="eastAsia" w:ascii="宋体"/>
          <w:color w:val="auto"/>
          <w:sz w:val="24"/>
          <w:szCs w:val="24"/>
          <w:u w:val="single"/>
        </w:rPr>
        <w:t xml:space="preserve">    </w:t>
      </w:r>
      <w:r>
        <w:rPr>
          <w:rFonts w:hint="eastAsia" w:ascii="宋体"/>
          <w:color w:val="auto"/>
          <w:sz w:val="24"/>
          <w:szCs w:val="24"/>
        </w:rPr>
        <w:t>（姓名）系</w:t>
      </w:r>
      <w:r>
        <w:rPr>
          <w:rFonts w:hint="eastAsia" w:ascii="宋体"/>
          <w:color w:val="auto"/>
          <w:sz w:val="24"/>
          <w:szCs w:val="24"/>
          <w:u w:val="single"/>
        </w:rPr>
        <w:t xml:space="preserve">       </w:t>
      </w:r>
      <w:r>
        <w:rPr>
          <w:rFonts w:hint="eastAsia" w:ascii="宋体"/>
          <w:color w:val="auto"/>
          <w:sz w:val="24"/>
          <w:szCs w:val="24"/>
        </w:rPr>
        <w:t>（</w:t>
      </w:r>
      <w:r>
        <w:rPr>
          <w:rFonts w:hint="eastAsia" w:ascii="宋体"/>
          <w:color w:val="auto"/>
          <w:sz w:val="24"/>
          <w:szCs w:val="24"/>
          <w:lang w:eastAsia="zh-CN"/>
        </w:rPr>
        <w:t>供应商</w:t>
      </w:r>
      <w:r>
        <w:rPr>
          <w:rFonts w:hint="eastAsia" w:ascii="宋体"/>
          <w:color w:val="auto"/>
          <w:sz w:val="24"/>
          <w:szCs w:val="24"/>
        </w:rPr>
        <w:t>）的法定代表人，现委托</w:t>
      </w:r>
      <w:r>
        <w:rPr>
          <w:rFonts w:hint="eastAsia" w:ascii="宋体"/>
          <w:color w:val="auto"/>
          <w:sz w:val="24"/>
          <w:szCs w:val="24"/>
          <w:u w:val="single"/>
        </w:rPr>
        <w:t xml:space="preserve">   </w:t>
      </w:r>
      <w:r>
        <w:rPr>
          <w:rFonts w:hint="eastAsia" w:ascii="宋体"/>
          <w:color w:val="auto"/>
          <w:sz w:val="24"/>
          <w:szCs w:val="24"/>
        </w:rPr>
        <w:t>（姓名）为我方代理人。代理人根据授权，以我方名义签署、澄清、说明、补正、递交、撤回、修改 “</w:t>
      </w:r>
      <w:r>
        <w:rPr>
          <w:rFonts w:hint="eastAsia" w:ascii="宋体"/>
          <w:color w:val="auto"/>
          <w:sz w:val="24"/>
          <w:szCs w:val="24"/>
          <w:u w:val="single"/>
        </w:rPr>
        <w:t xml:space="preserve">      </w:t>
      </w:r>
      <w:r>
        <w:rPr>
          <w:rFonts w:hint="eastAsia" w:ascii="宋体"/>
          <w:color w:val="auto"/>
          <w:sz w:val="24"/>
          <w:szCs w:val="24"/>
        </w:rPr>
        <w:t xml:space="preserve"> ”(项目名称）</w:t>
      </w:r>
      <w:r>
        <w:rPr>
          <w:rFonts w:hint="eastAsia" w:ascii="宋体"/>
          <w:color w:val="auto"/>
          <w:sz w:val="24"/>
          <w:szCs w:val="24"/>
          <w:lang w:val="en-US" w:eastAsia="zh-CN"/>
        </w:rPr>
        <w:t>询价</w:t>
      </w:r>
      <w:r>
        <w:rPr>
          <w:rFonts w:hint="eastAsia" w:ascii="宋体"/>
          <w:color w:val="auto"/>
          <w:sz w:val="24"/>
          <w:szCs w:val="24"/>
        </w:rPr>
        <w:t>文件，全权处理与该项目</w:t>
      </w:r>
      <w:r>
        <w:rPr>
          <w:rFonts w:hint="eastAsia" w:ascii="宋体"/>
          <w:color w:val="auto"/>
          <w:sz w:val="24"/>
          <w:szCs w:val="24"/>
          <w:lang w:val="en-US" w:eastAsia="zh-CN"/>
        </w:rPr>
        <w:t>开启</w:t>
      </w:r>
      <w:r>
        <w:rPr>
          <w:rFonts w:hint="eastAsia" w:ascii="宋体"/>
          <w:color w:val="auto"/>
          <w:sz w:val="24"/>
          <w:szCs w:val="24"/>
        </w:rPr>
        <w:t>、评审答疑、签订合同以及与合同执行有关的一切事务，其法律后果由我方承担。</w:t>
      </w:r>
    </w:p>
    <w:p>
      <w:pPr>
        <w:spacing w:line="480" w:lineRule="exact"/>
        <w:ind w:firstLine="482" w:firstLineChars="200"/>
        <w:rPr>
          <w:rFonts w:hint="eastAsia" w:ascii="宋体"/>
          <w:color w:val="auto"/>
          <w:sz w:val="24"/>
          <w:szCs w:val="24"/>
        </w:rPr>
      </w:pPr>
      <w:r>
        <w:rPr>
          <w:rFonts w:hint="eastAsia" w:ascii="宋体"/>
          <w:b/>
          <w:bCs/>
          <w:color w:val="auto"/>
          <w:sz w:val="24"/>
          <w:szCs w:val="24"/>
        </w:rPr>
        <w:t xml:space="preserve">委托期限： </w:t>
      </w:r>
      <w:r>
        <w:rPr>
          <w:rFonts w:hint="eastAsia" w:ascii="宋体"/>
          <w:color w:val="auto"/>
          <w:sz w:val="24"/>
          <w:szCs w:val="24"/>
        </w:rPr>
        <w:t xml:space="preserve">                               </w:t>
      </w:r>
    </w:p>
    <w:p>
      <w:pPr>
        <w:spacing w:line="480" w:lineRule="exact"/>
        <w:ind w:firstLine="480" w:firstLineChars="200"/>
        <w:rPr>
          <w:rFonts w:hint="eastAsia" w:ascii="宋体"/>
          <w:color w:val="auto"/>
          <w:sz w:val="24"/>
          <w:szCs w:val="24"/>
        </w:rPr>
      </w:pPr>
      <w:r>
        <w:rPr>
          <w:rFonts w:hint="eastAsia" w:ascii="宋体"/>
          <w:color w:val="auto"/>
          <w:sz w:val="24"/>
          <w:szCs w:val="24"/>
        </w:rPr>
        <w:t>代理人无转委托权。</w:t>
      </w:r>
    </w:p>
    <w:p>
      <w:pPr>
        <w:spacing w:line="480" w:lineRule="exact"/>
        <w:ind w:firstLine="482" w:firstLineChars="200"/>
        <w:rPr>
          <w:rFonts w:hint="eastAsia" w:ascii="宋体"/>
          <w:color w:val="auto"/>
          <w:sz w:val="24"/>
          <w:szCs w:val="24"/>
        </w:rPr>
      </w:pPr>
      <w:r>
        <w:rPr>
          <w:rFonts w:hint="eastAsia" w:ascii="宋体"/>
          <w:b/>
          <w:bCs/>
          <w:color w:val="auto"/>
          <w:sz w:val="24"/>
          <w:szCs w:val="24"/>
        </w:rPr>
        <w:t>附：法定代表人身份证复印件</w:t>
      </w:r>
      <w:r>
        <w:rPr>
          <w:rFonts w:hint="eastAsia" w:ascii="宋体"/>
          <w:b/>
          <w:bCs/>
          <w:color w:val="auto"/>
          <w:sz w:val="24"/>
          <w:szCs w:val="24"/>
          <w:lang w:eastAsia="zh-CN"/>
        </w:rPr>
        <w:t>、</w:t>
      </w:r>
      <w:r>
        <w:rPr>
          <w:rFonts w:hint="eastAsia" w:ascii="宋体"/>
          <w:b/>
          <w:bCs/>
          <w:color w:val="auto"/>
          <w:sz w:val="24"/>
          <w:szCs w:val="24"/>
        </w:rPr>
        <w:t>委托代理人身份证复印件</w:t>
      </w:r>
    </w:p>
    <w:p>
      <w:pPr>
        <w:spacing w:line="480" w:lineRule="exact"/>
        <w:rPr>
          <w:rFonts w:hint="eastAsia" w:ascii="宋体"/>
          <w:color w:val="auto"/>
          <w:sz w:val="24"/>
          <w:szCs w:val="24"/>
        </w:rPr>
      </w:pPr>
      <w:r>
        <w:rPr>
          <w:rFonts w:hint="eastAsia" w:ascii="宋体"/>
          <w:color w:val="auto"/>
          <w:sz w:val="24"/>
          <w:szCs w:val="24"/>
        </w:rPr>
        <w:t xml:space="preserve">                                 </w:t>
      </w:r>
      <w:r>
        <w:rPr>
          <w:rFonts w:hint="eastAsia" w:ascii="宋体"/>
          <w:color w:val="auto"/>
          <w:sz w:val="24"/>
          <w:szCs w:val="24"/>
          <w:lang w:eastAsia="zh-CN"/>
        </w:rPr>
        <w:t>供应商</w:t>
      </w:r>
      <w:r>
        <w:rPr>
          <w:rFonts w:hint="eastAsia" w:ascii="宋体"/>
          <w:color w:val="auto"/>
          <w:sz w:val="24"/>
          <w:szCs w:val="24"/>
        </w:rPr>
        <w:t>（盖单位公章）：</w:t>
      </w:r>
    </w:p>
    <w:p>
      <w:pPr>
        <w:spacing w:line="480" w:lineRule="exact"/>
        <w:ind w:firstLine="3480" w:firstLineChars="1450"/>
        <w:rPr>
          <w:rFonts w:hint="eastAsia" w:ascii="宋体"/>
          <w:color w:val="auto"/>
          <w:sz w:val="24"/>
          <w:szCs w:val="24"/>
        </w:rPr>
      </w:pPr>
      <w:r>
        <w:rPr>
          <w:rFonts w:hint="eastAsia" w:ascii="宋体"/>
          <w:color w:val="auto"/>
          <w:sz w:val="24"/>
          <w:szCs w:val="24"/>
        </w:rPr>
        <w:t>法定代表人（身份证号码）：   （签字或盖章）</w:t>
      </w:r>
    </w:p>
    <w:p>
      <w:pPr>
        <w:spacing w:line="480" w:lineRule="exact"/>
        <w:ind w:firstLine="2820" w:firstLineChars="1175"/>
        <w:rPr>
          <w:rFonts w:hint="eastAsia" w:ascii="宋体"/>
          <w:color w:val="auto"/>
          <w:sz w:val="24"/>
          <w:szCs w:val="24"/>
        </w:rPr>
      </w:pPr>
      <w:r>
        <w:rPr>
          <w:rFonts w:hint="eastAsia" w:ascii="宋体"/>
          <w:color w:val="auto"/>
          <w:sz w:val="24"/>
          <w:szCs w:val="24"/>
        </w:rPr>
        <w:t xml:space="preserve">    </w:t>
      </w:r>
      <w:r>
        <w:rPr>
          <w:rFonts w:hint="eastAsia" w:ascii="宋体"/>
          <w:color w:val="auto"/>
          <w:sz w:val="24"/>
          <w:szCs w:val="24"/>
          <w:lang w:val="en-US" w:eastAsia="zh-CN"/>
        </w:rPr>
        <w:t xml:space="preserve"> </w:t>
      </w:r>
      <w:r>
        <w:rPr>
          <w:rFonts w:hint="eastAsia" w:ascii="宋体"/>
          <w:color w:val="auto"/>
          <w:sz w:val="24"/>
          <w:szCs w:val="24"/>
        </w:rPr>
        <w:t xml:space="preserve"> 委托代理人（身份证号码）：  （签字或盖章）</w:t>
      </w:r>
    </w:p>
    <w:p>
      <w:pPr>
        <w:spacing w:line="480" w:lineRule="exact"/>
        <w:ind w:firstLine="4500" w:firstLineChars="1875"/>
        <w:rPr>
          <w:rFonts w:hint="eastAsia" w:ascii="新宋体" w:eastAsia="新宋体"/>
          <w:b/>
          <w:bCs/>
          <w:color w:val="auto"/>
          <w:spacing w:val="20"/>
          <w:kern w:val="0"/>
          <w:sz w:val="24"/>
          <w:szCs w:val="24"/>
        </w:rPr>
      </w:pPr>
      <w:r>
        <w:rPr>
          <w:rFonts w:hint="eastAsia" w:ascii="宋体"/>
          <w:color w:val="auto"/>
          <w:sz w:val="24"/>
          <w:szCs w:val="24"/>
        </w:rPr>
        <w:t xml:space="preserve"> 年    月    日</w:t>
      </w:r>
      <w:r>
        <w:rPr>
          <w:rFonts w:hint="eastAsia" w:ascii="新宋体" w:eastAsia="新宋体"/>
          <w:b/>
          <w:bCs/>
          <w:color w:val="auto"/>
          <w:spacing w:val="20"/>
          <w:kern w:val="0"/>
          <w:sz w:val="24"/>
          <w:szCs w:val="24"/>
        </w:rPr>
        <w:t xml:space="preserve">  </w:t>
      </w:r>
    </w:p>
    <w:p>
      <w:pPr>
        <w:spacing w:line="360" w:lineRule="auto"/>
        <w:jc w:val="both"/>
        <w:rPr>
          <w:rFonts w:hint="eastAsia" w:ascii="宋体" w:hAnsi="宋体" w:cs="宋体"/>
          <w:b/>
          <w:sz w:val="28"/>
          <w:szCs w:val="28"/>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诚信响应承诺书 </w:t>
      </w:r>
    </w:p>
    <w:p>
      <w:pPr>
        <w:spacing w:line="500" w:lineRule="exact"/>
        <w:rPr>
          <w:rFonts w:ascii="宋体" w:hAnsi="宋体"/>
          <w:szCs w:val="21"/>
          <w:highlight w:val="none"/>
        </w:rPr>
      </w:pPr>
      <w:r>
        <w:rPr>
          <w:rFonts w:hint="eastAsia" w:ascii="宋体" w:hAnsi="宋体"/>
          <w:szCs w:val="21"/>
          <w:highlight w:val="none"/>
        </w:rPr>
        <w:t>本人以企业法定代表人的身份郑重承诺：</w:t>
      </w:r>
    </w:p>
    <w:p>
      <w:pPr>
        <w:spacing w:line="500" w:lineRule="exact"/>
        <w:ind w:firstLine="420" w:firstLineChars="200"/>
        <w:rPr>
          <w:rFonts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响应</w:t>
      </w:r>
      <w:r>
        <w:rPr>
          <w:rFonts w:hint="eastAsia" w:ascii="宋体" w:hAnsi="宋体"/>
          <w:szCs w:val="21"/>
          <w:highlight w:val="none"/>
        </w:rPr>
        <w:t>，所提供的一切材料都是真实、有效、合法的；</w:t>
      </w:r>
    </w:p>
    <w:p>
      <w:pPr>
        <w:spacing w:line="500" w:lineRule="exact"/>
        <w:ind w:firstLine="420" w:firstLineChars="200"/>
        <w:rPr>
          <w:rFonts w:ascii="宋体" w:hAnsi="宋体"/>
          <w:szCs w:val="21"/>
          <w:highlight w:val="none"/>
        </w:rPr>
      </w:pPr>
      <w:r>
        <w:rPr>
          <w:rFonts w:hint="eastAsia" w:ascii="宋体" w:hAnsi="宋体"/>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pPr>
        <w:spacing w:line="500" w:lineRule="exact"/>
        <w:ind w:firstLine="420" w:firstLineChars="200"/>
        <w:rPr>
          <w:rFonts w:ascii="宋体" w:hAnsi="宋体"/>
          <w:szCs w:val="21"/>
          <w:highlight w:val="none"/>
        </w:rPr>
      </w:pPr>
      <w:r>
        <w:rPr>
          <w:rFonts w:hint="eastAsia" w:ascii="宋体" w:hAnsi="宋体"/>
          <w:szCs w:val="21"/>
          <w:highlight w:val="none"/>
        </w:rPr>
        <w:t>四、不与其他供应商相互串通响应报价，不排挤其他供应商的公平竞争、损害采购人的合法权益；</w:t>
      </w:r>
    </w:p>
    <w:p>
      <w:pPr>
        <w:spacing w:line="500" w:lineRule="exact"/>
        <w:ind w:firstLine="420" w:firstLineChars="200"/>
        <w:rPr>
          <w:rFonts w:ascii="宋体" w:hAnsi="宋体"/>
          <w:szCs w:val="21"/>
          <w:highlight w:val="none"/>
        </w:rPr>
      </w:pPr>
      <w:r>
        <w:rPr>
          <w:rFonts w:hint="eastAsia" w:ascii="宋体" w:hAnsi="宋体"/>
          <w:szCs w:val="21"/>
          <w:highlight w:val="none"/>
        </w:rPr>
        <w:t>五、不与采购人、</w:t>
      </w:r>
      <w:r>
        <w:rPr>
          <w:rFonts w:hint="eastAsia" w:ascii="宋体" w:hAnsi="宋体"/>
          <w:szCs w:val="21"/>
          <w:highlight w:val="none"/>
          <w:lang w:val="en-US" w:eastAsia="zh-CN"/>
        </w:rPr>
        <w:t>采购</w:t>
      </w:r>
      <w:r>
        <w:rPr>
          <w:rFonts w:hint="eastAsia" w:ascii="宋体" w:hAnsi="宋体"/>
          <w:szCs w:val="21"/>
          <w:highlight w:val="none"/>
        </w:rPr>
        <w:t>代理机构或其他供应商串通响应，损害国家利益、社会公共利益或者他人的合法权益；</w:t>
      </w:r>
    </w:p>
    <w:p>
      <w:pPr>
        <w:spacing w:line="500" w:lineRule="exact"/>
        <w:ind w:firstLine="420" w:firstLineChars="200"/>
        <w:rPr>
          <w:rFonts w:ascii="宋体" w:hAnsi="宋体"/>
          <w:szCs w:val="21"/>
          <w:highlight w:val="none"/>
        </w:rPr>
      </w:pPr>
      <w:r>
        <w:rPr>
          <w:rFonts w:hint="eastAsia" w:ascii="宋体" w:hAnsi="宋体"/>
          <w:szCs w:val="21"/>
          <w:highlight w:val="none"/>
        </w:rPr>
        <w:t>六、我公司没有下列情形： 1、被人民法院列入失信被执行人的；2、我公司及其法定代表人、拟派项目经理（项目负责人）前三年有行贿犯罪行为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3年在经营活动中有重大违法记录的。</w:t>
      </w:r>
    </w:p>
    <w:p>
      <w:pPr>
        <w:spacing w:line="500" w:lineRule="exact"/>
        <w:ind w:firstLine="420" w:firstLineChars="200"/>
        <w:rPr>
          <w:rFonts w:ascii="宋体" w:hAnsi="宋体"/>
          <w:szCs w:val="21"/>
          <w:highlight w:val="none"/>
        </w:rPr>
      </w:pPr>
      <w:r>
        <w:rPr>
          <w:rFonts w:hint="eastAsia" w:ascii="宋体" w:hAnsi="宋体"/>
          <w:szCs w:val="21"/>
          <w:highlight w:val="none"/>
        </w:rPr>
        <w:t>七、严格遵守开标现场纪律，服从监管人员管理；</w:t>
      </w:r>
    </w:p>
    <w:p>
      <w:pPr>
        <w:spacing w:line="500" w:lineRule="exact"/>
        <w:ind w:firstLine="420" w:firstLineChars="200"/>
        <w:rPr>
          <w:rFonts w:ascii="宋体" w:hAnsi="宋体"/>
          <w:szCs w:val="21"/>
          <w:highlight w:val="none"/>
        </w:rPr>
      </w:pPr>
      <w:r>
        <w:rPr>
          <w:rFonts w:hint="eastAsia" w:ascii="宋体" w:hAnsi="宋体"/>
          <w:szCs w:val="21"/>
          <w:highlight w:val="none"/>
        </w:rPr>
        <w:t>八、保证成交后不转包，若有分包征得采购人同意；</w:t>
      </w:r>
    </w:p>
    <w:p>
      <w:pPr>
        <w:spacing w:line="500" w:lineRule="exact"/>
        <w:ind w:firstLine="420" w:firstLineChars="200"/>
        <w:rPr>
          <w:rFonts w:ascii="宋体" w:hAnsi="宋体"/>
          <w:szCs w:val="21"/>
          <w:highlight w:val="none"/>
        </w:rPr>
      </w:pPr>
      <w:r>
        <w:rPr>
          <w:rFonts w:hint="eastAsia" w:ascii="宋体" w:hAnsi="宋体"/>
          <w:szCs w:val="21"/>
          <w:highlight w:val="none"/>
        </w:rPr>
        <w:t>九、保证成交之后，按照响应文件要求提供相关后续服务；</w:t>
      </w:r>
    </w:p>
    <w:p>
      <w:pPr>
        <w:spacing w:line="500" w:lineRule="exact"/>
        <w:ind w:firstLine="420" w:firstLineChars="200"/>
        <w:rPr>
          <w:rFonts w:ascii="宋体" w:hAnsi="宋体"/>
          <w:szCs w:val="21"/>
          <w:highlight w:val="none"/>
        </w:rPr>
      </w:pPr>
      <w:r>
        <w:rPr>
          <w:rFonts w:hint="eastAsia" w:ascii="宋体" w:hAnsi="宋体"/>
          <w:szCs w:val="21"/>
          <w:highlight w:val="none"/>
        </w:rPr>
        <w:t>十、保证企业及所属相关人员在本次响应中无行贿等犯罪行为；</w:t>
      </w:r>
    </w:p>
    <w:p>
      <w:pPr>
        <w:spacing w:line="500" w:lineRule="exact"/>
        <w:ind w:firstLine="420" w:firstLineChars="200"/>
        <w:rPr>
          <w:rFonts w:ascii="宋体" w:hAnsi="宋体"/>
          <w:szCs w:val="21"/>
          <w:highlight w:val="none"/>
        </w:rPr>
      </w:pPr>
      <w:r>
        <w:rPr>
          <w:rFonts w:hint="eastAsia" w:ascii="宋体" w:hAnsi="宋体"/>
          <w:szCs w:val="21"/>
          <w:highlight w:val="none"/>
        </w:rPr>
        <w:t>十一、如在</w:t>
      </w:r>
      <w:r>
        <w:rPr>
          <w:rFonts w:hint="eastAsia" w:ascii="宋体" w:hAnsi="宋体"/>
          <w:szCs w:val="21"/>
          <w:highlight w:val="none"/>
          <w:lang w:val="en-US" w:eastAsia="zh-CN"/>
        </w:rPr>
        <w:t>询价</w:t>
      </w:r>
      <w:r>
        <w:rPr>
          <w:rFonts w:hint="eastAsia" w:ascii="宋体" w:hAnsi="宋体"/>
          <w:szCs w:val="21"/>
          <w:highlight w:val="none"/>
        </w:rPr>
        <w:t>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以上内容我已仔细阅读，本公司若有违反承诺内容的行为，自愿接受取消投标或者成交资格、记入不良行为记录等有关处理，愿意承担法律责任，给采购人造成损失的，依法承担赔偿责任。</w:t>
      </w:r>
    </w:p>
    <w:p>
      <w:pPr>
        <w:spacing w:line="500" w:lineRule="exact"/>
        <w:ind w:firstLine="420" w:firstLineChars="200"/>
        <w:rPr>
          <w:rFonts w:ascii="宋体" w:hAnsi="宋体"/>
          <w:szCs w:val="21"/>
          <w:highlight w:val="none"/>
        </w:rPr>
      </w:pPr>
      <w:r>
        <w:rPr>
          <w:rFonts w:hint="eastAsia" w:ascii="宋体" w:hAnsi="宋体"/>
          <w:szCs w:val="21"/>
          <w:highlight w:val="none"/>
        </w:rPr>
        <w:t> </w:t>
      </w:r>
    </w:p>
    <w:p>
      <w:pPr>
        <w:spacing w:line="500" w:lineRule="exact"/>
        <w:ind w:firstLine="420" w:firstLineChars="200"/>
        <w:rPr>
          <w:rFonts w:ascii="宋体" w:hAnsi="宋体"/>
          <w:szCs w:val="21"/>
          <w:highlight w:val="none"/>
        </w:rPr>
      </w:pPr>
      <w:r>
        <w:rPr>
          <w:rFonts w:hint="eastAsia" w:ascii="宋体" w:hAnsi="宋体"/>
          <w:szCs w:val="21"/>
          <w:highlight w:val="none"/>
        </w:rPr>
        <w:t>开户银行：                    基本账户：</w:t>
      </w:r>
    </w:p>
    <w:p>
      <w:pPr>
        <w:spacing w:line="500" w:lineRule="exact"/>
        <w:ind w:firstLine="420" w:firstLineChars="200"/>
        <w:rPr>
          <w:rFonts w:ascii="宋体" w:hAnsi="宋体"/>
          <w:szCs w:val="21"/>
          <w:highlight w:val="none"/>
        </w:rPr>
      </w:pPr>
      <w:r>
        <w:rPr>
          <w:rFonts w:hint="eastAsia" w:ascii="宋体" w:hAnsi="宋体"/>
          <w:szCs w:val="21"/>
          <w:highlight w:val="none"/>
        </w:rPr>
        <w:t>供应商（签章）：              法定代表人（</w:t>
      </w:r>
      <w:r>
        <w:rPr>
          <w:rFonts w:hint="eastAsia" w:ascii="宋体" w:hAnsi="宋体"/>
          <w:szCs w:val="21"/>
          <w:highlight w:val="none"/>
          <w:lang w:val="en-US" w:eastAsia="zh-CN"/>
        </w:rPr>
        <w:t>签字或盖章</w:t>
      </w:r>
      <w:r>
        <w:rPr>
          <w:rFonts w:hint="eastAsia" w:ascii="宋体" w:hAnsi="宋体"/>
          <w:szCs w:val="21"/>
          <w:highlight w:val="none"/>
        </w:rPr>
        <w:t>）：</w:t>
      </w:r>
    </w:p>
    <w:p>
      <w:pPr>
        <w:spacing w:line="500" w:lineRule="exact"/>
        <w:ind w:firstLine="420" w:firstLineChars="200"/>
        <w:rPr>
          <w:rFonts w:ascii="宋体" w:hAnsi="宋体"/>
          <w:szCs w:val="21"/>
          <w:highlight w:val="none"/>
        </w:rPr>
      </w:pPr>
    </w:p>
    <w:p>
      <w:pPr>
        <w:spacing w:line="560" w:lineRule="exact"/>
        <w:ind w:firstLine="5670" w:firstLineChars="2700"/>
        <w:jc w:val="both"/>
        <w:rPr>
          <w:rFonts w:hint="eastAsia" w:ascii="宋体" w:hAnsi="宋体"/>
          <w:szCs w:val="21"/>
          <w:highlight w:val="none"/>
        </w:rPr>
      </w:pPr>
      <w:r>
        <w:rPr>
          <w:rFonts w:hint="eastAsia" w:ascii="宋体" w:hAnsi="宋体"/>
          <w:szCs w:val="21"/>
          <w:highlight w:val="none"/>
        </w:rPr>
        <w:t>日期：  年  月  日</w:t>
      </w:r>
    </w:p>
    <w:p>
      <w:pPr>
        <w:pStyle w:val="2"/>
        <w:ind w:firstLine="560"/>
        <w:rPr>
          <w:rFonts w:hint="eastAsia"/>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spacing w:line="300" w:lineRule="exact"/>
        <w:ind w:firstLine="602" w:firstLineChars="200"/>
        <w:jc w:val="center"/>
        <w:rPr>
          <w:rFonts w:hint="eastAsia" w:ascii="宋体"/>
          <w:b/>
          <w:sz w:val="30"/>
          <w:szCs w:val="30"/>
        </w:rPr>
      </w:pPr>
    </w:p>
    <w:p>
      <w:pPr>
        <w:pStyle w:val="33"/>
        <w:rPr>
          <w:rFonts w:hint="eastAsia"/>
        </w:rPr>
      </w:pPr>
    </w:p>
    <w:p>
      <w:pPr>
        <w:spacing w:line="300" w:lineRule="exact"/>
        <w:ind w:firstLine="602" w:firstLineChars="200"/>
        <w:jc w:val="center"/>
        <w:rPr>
          <w:rFonts w:hint="eastAsia" w:ascii="宋体"/>
          <w:b/>
          <w:sz w:val="30"/>
          <w:szCs w:val="30"/>
        </w:rPr>
      </w:pPr>
    </w:p>
    <w:p>
      <w:pPr>
        <w:spacing w:line="360" w:lineRule="auto"/>
        <w:ind w:firstLine="3654" w:firstLineChars="1300"/>
        <w:rPr>
          <w:rFonts w:hint="eastAsia" w:ascii="宋体" w:hAnsi="宋体"/>
          <w:b/>
          <w:color w:val="auto"/>
          <w:sz w:val="28"/>
          <w:szCs w:val="28"/>
        </w:rPr>
      </w:pPr>
      <w:r>
        <w:rPr>
          <w:rFonts w:hint="eastAsia" w:ascii="宋体" w:hAnsi="宋体"/>
          <w:b/>
          <w:color w:val="auto"/>
          <w:sz w:val="28"/>
          <w:szCs w:val="28"/>
        </w:rPr>
        <w:t>服务承诺书</w:t>
      </w:r>
    </w:p>
    <w:p>
      <w:pPr>
        <w:rPr>
          <w:rFonts w:hint="eastAsia" w:ascii="宋体" w:hAnsi="宋体"/>
          <w:color w:val="auto"/>
          <w:sz w:val="24"/>
          <w:szCs w:val="24"/>
        </w:rPr>
      </w:pPr>
    </w:p>
    <w:p>
      <w:pPr>
        <w:rPr>
          <w:rFonts w:hint="eastAsia" w:ascii="宋体" w:hAnsi="宋体"/>
          <w:b/>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（采购人）     ：</w:t>
      </w:r>
    </w:p>
    <w:p>
      <w:pPr>
        <w:spacing w:line="800" w:lineRule="exact"/>
        <w:ind w:firstLine="480" w:firstLineChars="200"/>
        <w:rPr>
          <w:rFonts w:hint="eastAsia" w:ascii="宋体" w:hAnsi="宋体"/>
          <w:color w:val="auto"/>
          <w:sz w:val="24"/>
          <w:szCs w:val="24"/>
        </w:rPr>
      </w:pPr>
      <w:r>
        <w:rPr>
          <w:rFonts w:hint="eastAsia" w:ascii="宋体" w:hAnsi="宋体"/>
          <w:color w:val="auto"/>
          <w:sz w:val="24"/>
          <w:szCs w:val="24"/>
        </w:rPr>
        <w:t>本承诺声明：</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名称）对本</w:t>
      </w:r>
      <w:r>
        <w:rPr>
          <w:rFonts w:hint="eastAsia" w:ascii="宋体" w:hAnsi="宋体"/>
          <w:color w:val="auto"/>
          <w:sz w:val="24"/>
          <w:szCs w:val="24"/>
          <w:lang w:eastAsia="zh-CN"/>
        </w:rPr>
        <w:t>询价文件</w:t>
      </w:r>
      <w:r>
        <w:rPr>
          <w:rFonts w:hint="eastAsia" w:ascii="宋体" w:hAnsi="宋体"/>
          <w:color w:val="auto"/>
          <w:sz w:val="24"/>
          <w:szCs w:val="24"/>
        </w:rPr>
        <w:t>的相关要求完全响应。若有幸</w:t>
      </w:r>
      <w:r>
        <w:rPr>
          <w:rFonts w:hint="eastAsia" w:ascii="宋体" w:hAnsi="宋体"/>
          <w:color w:val="auto"/>
          <w:sz w:val="24"/>
          <w:szCs w:val="24"/>
          <w:lang w:val="en-US" w:eastAsia="zh-CN"/>
        </w:rPr>
        <w:t>成交</w:t>
      </w:r>
      <w:r>
        <w:rPr>
          <w:rFonts w:hint="eastAsia" w:ascii="宋体" w:hAnsi="宋体"/>
          <w:color w:val="auto"/>
          <w:sz w:val="24"/>
          <w:szCs w:val="24"/>
        </w:rPr>
        <w:t>将严格按照以上承诺进行服务</w:t>
      </w:r>
      <w:r>
        <w:rPr>
          <w:rFonts w:hint="eastAsia" w:ascii="宋体" w:hAnsi="宋体"/>
          <w:color w:val="auto"/>
          <w:sz w:val="24"/>
          <w:szCs w:val="24"/>
          <w:highlight w:val="none"/>
        </w:rPr>
        <w:t>。</w:t>
      </w:r>
    </w:p>
    <w:p>
      <w:pPr>
        <w:spacing w:line="480" w:lineRule="auto"/>
        <w:rPr>
          <w:rFonts w:hint="eastAsia" w:ascii="宋体" w:hAnsi="宋体"/>
          <w:color w:val="auto"/>
          <w:sz w:val="24"/>
          <w:szCs w:val="24"/>
        </w:rPr>
      </w:pPr>
    </w:p>
    <w:p>
      <w:pPr>
        <w:spacing w:line="440" w:lineRule="exact"/>
        <w:ind w:firstLine="720" w:firstLineChars="300"/>
        <w:rPr>
          <w:rFonts w:hint="eastAsia" w:ascii="宋体" w:hAnsi="宋体"/>
          <w:color w:val="auto"/>
          <w:sz w:val="24"/>
          <w:szCs w:val="24"/>
        </w:rPr>
      </w:pPr>
      <w:r>
        <w:rPr>
          <w:rFonts w:hint="eastAsia" w:ascii="宋体" w:hAnsi="宋体"/>
          <w:color w:val="auto"/>
          <w:sz w:val="24"/>
          <w:szCs w:val="24"/>
        </w:rPr>
        <w:t>特此声明</w:t>
      </w:r>
    </w:p>
    <w:p>
      <w:pPr>
        <w:spacing w:line="600" w:lineRule="exact"/>
        <w:rPr>
          <w:rFonts w:hint="eastAsia" w:ascii="宋体" w:hAnsi="宋体"/>
          <w:color w:val="auto"/>
          <w:sz w:val="24"/>
          <w:szCs w:val="24"/>
        </w:rPr>
      </w:pPr>
      <w:r>
        <w:rPr>
          <w:rFonts w:hint="eastAsia" w:ascii="宋体" w:hAnsi="宋体"/>
          <w:color w:val="auto"/>
          <w:sz w:val="24"/>
          <w:szCs w:val="24"/>
        </w:rPr>
        <w:t>                   法定代表人或委托代理人：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pPr>
        <w:spacing w:line="300" w:lineRule="exact"/>
        <w:rPr>
          <w:rFonts w:hint="eastAsia" w:ascii="宋体" w:hAnsi="宋体"/>
          <w:color w:val="auto"/>
          <w:sz w:val="24"/>
          <w:szCs w:val="24"/>
          <w:u w:val="single"/>
        </w:rPr>
      </w:pPr>
      <w:r>
        <w:rPr>
          <w:rFonts w:hint="eastAsia" w:ascii="宋体" w:hAnsi="宋体"/>
          <w:color w:val="auto"/>
          <w:sz w:val="24"/>
          <w:szCs w:val="24"/>
        </w:rPr>
        <w:t xml:space="preserve">                                     </w:t>
      </w:r>
    </w:p>
    <w:p>
      <w:pPr>
        <w:spacing w:line="300" w:lineRule="exact"/>
        <w:rPr>
          <w:rFonts w:hint="eastAsia" w:ascii="宋体" w:hAnsi="宋体"/>
          <w:color w:val="auto"/>
          <w:sz w:val="24"/>
          <w:szCs w:val="24"/>
          <w:u w:val="single"/>
        </w:rPr>
      </w:pPr>
      <w:r>
        <w:rPr>
          <w:rFonts w:hint="eastAsia" w:ascii="宋体" w:hAnsi="宋体"/>
          <w:color w:val="auto"/>
          <w:sz w:val="24"/>
          <w:szCs w:val="24"/>
        </w:rPr>
        <w:t xml:space="preserve">                    </w:t>
      </w:r>
      <w:r>
        <w:rPr>
          <w:rFonts w:hint="eastAsia" w:ascii="宋体" w:hAnsi="宋体"/>
          <w:color w:val="auto"/>
          <w:sz w:val="24"/>
          <w:szCs w:val="24"/>
          <w:lang w:eastAsia="zh-CN"/>
        </w:rPr>
        <w:t>供应商</w:t>
      </w:r>
      <w:r>
        <w:rPr>
          <w:rFonts w:hint="eastAsia" w:ascii="宋体" w:hAnsi="宋体"/>
          <w:color w:val="auto"/>
          <w:sz w:val="24"/>
          <w:szCs w:val="24"/>
        </w:rPr>
        <w:t>名称：</w:t>
      </w:r>
      <w:r>
        <w:rPr>
          <w:rFonts w:hint="eastAsia" w:ascii="宋体" w:hAnsi="宋体"/>
          <w:color w:val="auto"/>
          <w:sz w:val="24"/>
          <w:szCs w:val="24"/>
          <w:u w:val="single"/>
        </w:rPr>
        <w:t xml:space="preserve">                     </w:t>
      </w:r>
      <w:r>
        <w:rPr>
          <w:rFonts w:hint="eastAsia" w:ascii="宋体"/>
          <w:color w:val="auto"/>
          <w:sz w:val="24"/>
          <w:szCs w:val="24"/>
        </w:rPr>
        <w:t>（盖单位公章）</w:t>
      </w:r>
    </w:p>
    <w:p>
      <w:pPr>
        <w:spacing w:line="300" w:lineRule="exact"/>
        <w:ind w:firstLine="4320" w:firstLineChars="1800"/>
        <w:jc w:val="left"/>
        <w:rPr>
          <w:rFonts w:hint="eastAsia" w:ascii="宋体" w:hAnsi="宋体"/>
          <w:color w:val="auto"/>
          <w:sz w:val="24"/>
          <w:szCs w:val="24"/>
        </w:rPr>
      </w:pPr>
    </w:p>
    <w:p>
      <w:pPr>
        <w:spacing w:line="300" w:lineRule="exact"/>
        <w:ind w:firstLine="2400" w:firstLineChars="1000"/>
        <w:jc w:val="left"/>
        <w:rPr>
          <w:rFonts w:hint="eastAsia"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spacing w:line="400" w:lineRule="exact"/>
        <w:ind w:firstLine="4698" w:firstLineChars="1950"/>
        <w:rPr>
          <w:b/>
          <w:sz w:val="24"/>
        </w:rPr>
      </w:pPr>
    </w:p>
    <w:p>
      <w:pPr>
        <w:ind w:firstLine="3703" w:firstLineChars="1537"/>
        <w:rPr>
          <w:rFonts w:hint="eastAsia"/>
          <w:b/>
          <w:sz w:val="24"/>
        </w:rPr>
      </w:pPr>
    </w:p>
    <w:p>
      <w:pPr>
        <w:rPr>
          <w:rFonts w:hint="eastAsia" w:ascii="宋体" w:hAnsi="宋体" w:cs="宋体"/>
          <w:b/>
          <w:bCs/>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ind w:left="0" w:firstLine="0"/>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spacing w:line="700" w:lineRule="exact"/>
        <w:jc w:val="center"/>
        <w:rPr>
          <w:rFonts w:hint="eastAsia" w:ascii="宋体" w:hAnsi="宋体" w:cs="宋体"/>
          <w:b/>
          <w:sz w:val="36"/>
          <w:szCs w:val="36"/>
        </w:rPr>
      </w:pPr>
      <w:r>
        <w:rPr>
          <w:rFonts w:hint="eastAsia" w:ascii="宋体" w:hAnsi="宋体" w:cs="宋体"/>
          <w:b/>
          <w:sz w:val="36"/>
          <w:szCs w:val="36"/>
        </w:rPr>
        <w:t>询 价  函</w:t>
      </w:r>
      <w:r>
        <w:rPr>
          <w:rFonts w:hint="eastAsia" w:ascii="宋体" w:hAnsi="宋体" w:cs="宋体"/>
          <w:b/>
        </w:rPr>
        <w:t xml:space="preserve"> </w:t>
      </w:r>
    </w:p>
    <w:p>
      <w:pPr>
        <w:pStyle w:val="2"/>
        <w:ind w:firstLine="560"/>
        <w:rPr>
          <w:rFonts w:hint="eastAsia"/>
        </w:rPr>
      </w:pPr>
    </w:p>
    <w:p>
      <w:pPr>
        <w:spacing w:line="560" w:lineRule="exact"/>
        <w:rPr>
          <w:rFonts w:hint="eastAsia" w:ascii="宋体" w:hAnsi="宋体" w:cs="宋体" w:eastAsiaTheme="minorEastAsia"/>
          <w:sz w:val="24"/>
          <w:szCs w:val="24"/>
          <w:lang w:eastAsia="zh-CN"/>
        </w:rPr>
      </w:pPr>
      <w:r>
        <w:rPr>
          <w:rFonts w:hint="eastAsia" w:ascii="宋体" w:hAnsi="宋体" w:cs="宋体"/>
          <w:sz w:val="24"/>
          <w:szCs w:val="24"/>
          <w:u w:val="single"/>
        </w:rPr>
        <w:t>滁州开放大学</w:t>
      </w:r>
      <w:r>
        <w:rPr>
          <w:rFonts w:hint="eastAsia" w:ascii="宋体" w:hAnsi="宋体" w:cs="宋体"/>
          <w:sz w:val="24"/>
          <w:szCs w:val="24"/>
          <w:u w:val="single"/>
          <w:lang w:eastAsia="zh-CN"/>
        </w:rPr>
        <w:t>：</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我单位参加</w:t>
      </w:r>
      <w:r>
        <w:rPr>
          <w:rFonts w:hint="eastAsia" w:ascii="宋体" w:hAnsi="宋体" w:cs="宋体"/>
          <w:sz w:val="24"/>
          <w:szCs w:val="24"/>
          <w:u w:val="single"/>
        </w:rPr>
        <w:t>2024年滁州市社区教育管理人员能力提升研修班项目</w:t>
      </w:r>
      <w:r>
        <w:rPr>
          <w:rFonts w:hint="eastAsia" w:ascii="宋体" w:hAnsi="宋体" w:cs="宋体"/>
          <w:sz w:val="24"/>
          <w:szCs w:val="24"/>
        </w:rPr>
        <w:t>询价，并报价。</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1、按询价文件的规定提供项目服务，</w:t>
      </w:r>
      <w:r>
        <w:rPr>
          <w:rFonts w:ascii="宋体"/>
          <w:sz w:val="24"/>
          <w:szCs w:val="24"/>
        </w:rPr>
        <w:t>总投标</w:t>
      </w:r>
      <w:r>
        <w:rPr>
          <w:rFonts w:hint="eastAsia" w:ascii="宋体"/>
          <w:sz w:val="24"/>
          <w:szCs w:val="24"/>
          <w:lang w:val="en-US" w:eastAsia="zh-CN"/>
        </w:rPr>
        <w:t>报</w:t>
      </w:r>
      <w:r>
        <w:rPr>
          <w:rFonts w:ascii="宋体"/>
          <w:sz w:val="24"/>
          <w:szCs w:val="24"/>
        </w:rPr>
        <w:t>价为人民币（大写）</w:t>
      </w:r>
      <w:r>
        <w:rPr>
          <w:rFonts w:ascii="宋体"/>
          <w:sz w:val="24"/>
          <w:szCs w:val="24"/>
          <w:u w:val="single"/>
        </w:rPr>
        <w:t xml:space="preserve">        </w:t>
      </w:r>
      <w:r>
        <w:rPr>
          <w:rFonts w:ascii="宋体"/>
          <w:sz w:val="24"/>
          <w:szCs w:val="24"/>
        </w:rPr>
        <w:t>，小写</w:t>
      </w:r>
      <w:r>
        <w:rPr>
          <w:rFonts w:ascii="宋体"/>
          <w:sz w:val="24"/>
          <w:szCs w:val="24"/>
          <w:u w:val="single"/>
        </w:rPr>
        <w:t>：</w:t>
      </w:r>
      <w:r>
        <w:rPr>
          <w:rFonts w:hint="eastAsia" w:ascii="宋体"/>
          <w:sz w:val="24"/>
          <w:szCs w:val="24"/>
          <w:u w:val="single"/>
          <w:lang w:val="en-US" w:eastAsia="zh-CN"/>
        </w:rPr>
        <w:t xml:space="preserve">     </w:t>
      </w:r>
      <w:r>
        <w:rPr>
          <w:rFonts w:ascii="宋体"/>
          <w:sz w:val="24"/>
          <w:szCs w:val="24"/>
          <w:u w:val="single"/>
        </w:rPr>
        <w:t xml:space="preserve"> </w:t>
      </w:r>
      <w:r>
        <w:rPr>
          <w:rFonts w:ascii="宋体"/>
          <w:sz w:val="24"/>
          <w:szCs w:val="24"/>
        </w:rPr>
        <w:t xml:space="preserve">元； </w:t>
      </w:r>
      <w:r>
        <w:rPr>
          <w:rFonts w:hint="eastAsia" w:ascii="宋体"/>
          <w:sz w:val="24"/>
          <w:szCs w:val="24"/>
        </w:rPr>
        <w:t>服务期</w:t>
      </w:r>
      <w:r>
        <w:rPr>
          <w:rFonts w:hint="eastAsia" w:ascii="宋体"/>
          <w:sz w:val="24"/>
          <w:szCs w:val="24"/>
          <w:u w:val="single"/>
          <w:lang w:val="en-US" w:eastAsia="zh-CN"/>
        </w:rPr>
        <w:t>4天</w:t>
      </w:r>
      <w:r>
        <w:rPr>
          <w:rFonts w:ascii="宋体"/>
          <w:sz w:val="24"/>
          <w:szCs w:val="24"/>
        </w:rPr>
        <w:t>，</w:t>
      </w:r>
      <w:r>
        <w:rPr>
          <w:rFonts w:hint="eastAsia" w:ascii="宋体" w:hAnsi="宋体" w:cs="宋体"/>
          <w:sz w:val="24"/>
          <w:szCs w:val="24"/>
        </w:rPr>
        <w:t>并完成本次询价文件中采购人要求完成的所有服务内容，并经采购人验收合格。</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2、我方按照《询价</w:t>
      </w:r>
      <w:r>
        <w:rPr>
          <w:rFonts w:hint="eastAsia" w:ascii="宋体" w:hAnsi="宋体" w:cs="宋体"/>
          <w:sz w:val="24"/>
          <w:szCs w:val="24"/>
          <w:lang w:val="en-US" w:eastAsia="zh-CN"/>
        </w:rPr>
        <w:t>文件</w:t>
      </w:r>
      <w:r>
        <w:rPr>
          <w:rFonts w:hint="eastAsia" w:ascii="宋体" w:hAnsi="宋体" w:cs="宋体"/>
          <w:sz w:val="24"/>
          <w:szCs w:val="24"/>
        </w:rPr>
        <w:t>》规定提供报价文件正本1份，副本2份。</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3、我方已完全理解《询价文件》的全部内容。</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4、本次报价自报价文件送达之日起60日内有效。</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5、如果我单位的报价被接受，我单位将按要求的时间签订采购合同，履行询价采购文件中规定的每一项要求，按期、按质、按量供货。</w:t>
      </w:r>
    </w:p>
    <w:p>
      <w:pPr>
        <w:spacing w:line="560" w:lineRule="exact"/>
        <w:rPr>
          <w:rFonts w:hint="eastAsia" w:ascii="宋体" w:hAnsi="宋体" w:cs="宋体"/>
          <w:sz w:val="24"/>
          <w:szCs w:val="24"/>
        </w:rPr>
      </w:pPr>
    </w:p>
    <w:p>
      <w:pPr>
        <w:spacing w:line="560" w:lineRule="exact"/>
        <w:rPr>
          <w:rFonts w:hint="eastAsia" w:ascii="宋体" w:hAnsi="宋体" w:cs="宋体"/>
          <w:sz w:val="24"/>
          <w:szCs w:val="24"/>
        </w:rPr>
      </w:pPr>
      <w:r>
        <w:rPr>
          <w:rFonts w:hint="eastAsia" w:ascii="宋体" w:hAnsi="宋体" w:cs="宋体"/>
          <w:sz w:val="24"/>
          <w:szCs w:val="24"/>
        </w:rPr>
        <w:t xml:space="preserve"> </w:t>
      </w:r>
    </w:p>
    <w:p>
      <w:pPr>
        <w:pStyle w:val="2"/>
        <w:ind w:firstLine="480"/>
        <w:rPr>
          <w:rFonts w:hint="eastAsia" w:hAnsi="宋体" w:cs="宋体"/>
          <w:sz w:val="24"/>
          <w:szCs w:val="24"/>
        </w:rPr>
      </w:pPr>
    </w:p>
    <w:p>
      <w:pPr>
        <w:spacing w:line="560" w:lineRule="exact"/>
        <w:ind w:firstLine="2160" w:firstLineChars="900"/>
        <w:rPr>
          <w:rFonts w:hint="eastAsia" w:ascii="宋体" w:hAnsi="宋体" w:cs="宋体"/>
          <w:sz w:val="24"/>
          <w:szCs w:val="24"/>
        </w:rPr>
      </w:pPr>
      <w:r>
        <w:rPr>
          <w:rFonts w:hint="eastAsia" w:ascii="宋体" w:hAnsi="宋体" w:cs="宋体"/>
          <w:sz w:val="24"/>
          <w:szCs w:val="24"/>
        </w:rPr>
        <w:t>报价方全称：（盖章）</w:t>
      </w:r>
    </w:p>
    <w:p>
      <w:pPr>
        <w:spacing w:line="560" w:lineRule="exact"/>
        <w:ind w:firstLine="2160" w:firstLineChars="900"/>
        <w:rPr>
          <w:rFonts w:hint="eastAsia" w:ascii="宋体" w:hAnsi="宋体" w:cs="宋体"/>
          <w:sz w:val="24"/>
          <w:szCs w:val="24"/>
        </w:rPr>
      </w:pPr>
      <w:r>
        <w:rPr>
          <w:rFonts w:hint="eastAsia" w:ascii="宋体" w:hAnsi="宋体" w:cs="宋体"/>
          <w:sz w:val="24"/>
          <w:szCs w:val="24"/>
        </w:rPr>
        <w:t xml:space="preserve">法定代表人 ：     </w:t>
      </w:r>
      <w:r>
        <w:rPr>
          <w:rFonts w:hint="eastAsia" w:ascii="宋体" w:hAnsi="宋体" w:cs="宋体"/>
          <w:sz w:val="24"/>
          <w:szCs w:val="24"/>
          <w:lang w:val="en-US" w:eastAsia="zh-CN"/>
        </w:rPr>
        <w:t xml:space="preserve">  </w:t>
      </w:r>
      <w:r>
        <w:rPr>
          <w:rFonts w:hint="eastAsia" w:ascii="宋体" w:hAnsi="宋体" w:cs="宋体"/>
          <w:sz w:val="24"/>
          <w:szCs w:val="24"/>
        </w:rPr>
        <w:t xml:space="preserve"> （签字或盖章）         </w:t>
      </w:r>
    </w:p>
    <w:p>
      <w:pPr>
        <w:spacing w:line="560" w:lineRule="exact"/>
        <w:ind w:firstLine="3360" w:firstLineChars="1400"/>
        <w:rPr>
          <w:rFonts w:hint="eastAsia" w:ascii="宋体" w:hAnsi="宋体" w:cs="宋体"/>
          <w:sz w:val="24"/>
          <w:szCs w:val="24"/>
        </w:rPr>
      </w:pPr>
      <w:r>
        <w:rPr>
          <w:rFonts w:hint="eastAsia" w:ascii="宋体" w:hAnsi="宋体" w:cs="宋体"/>
          <w:sz w:val="24"/>
          <w:szCs w:val="24"/>
        </w:rPr>
        <w:t>年   月   日</w:t>
      </w:r>
    </w:p>
    <w:p>
      <w:pPr>
        <w:spacing w:line="700" w:lineRule="exact"/>
        <w:rPr>
          <w:rFonts w:hint="eastAsia" w:ascii="仿宋" w:hAnsi="仿宋" w:eastAsia="仿宋" w:cs="Tahoma"/>
          <w:b/>
          <w:sz w:val="24"/>
          <w:szCs w:val="24"/>
        </w:rPr>
      </w:pPr>
    </w:p>
    <w:p>
      <w:pPr>
        <w:pStyle w:val="2"/>
        <w:ind w:firstLine="723"/>
        <w:rPr>
          <w:rFonts w:hint="eastAsia" w:ascii="仿宋" w:hAnsi="仿宋" w:eastAsia="仿宋" w:cs="Tahoma"/>
          <w:b/>
          <w:sz w:val="36"/>
          <w:szCs w:val="36"/>
        </w:rPr>
      </w:pPr>
    </w:p>
    <w:p>
      <w:pPr>
        <w:pStyle w:val="14"/>
        <w:ind w:left="0" w:leftChars="0" w:firstLine="0" w:firstLineChars="0"/>
        <w:rPr>
          <w:rFonts w:hint="eastAsia" w:ascii="仿宋" w:hAnsi="仿宋" w:eastAsia="仿宋" w:cs="Tahoma"/>
          <w:b/>
          <w:sz w:val="36"/>
          <w:szCs w:val="36"/>
        </w:rPr>
      </w:pPr>
    </w:p>
    <w:p>
      <w:pPr>
        <w:pStyle w:val="14"/>
        <w:ind w:left="493" w:leftChars="235" w:firstLine="643" w:firstLineChars="200"/>
        <w:jc w:val="both"/>
        <w:rPr>
          <w:rFonts w:hint="eastAsia"/>
        </w:rPr>
      </w:pPr>
      <w:r>
        <w:rPr>
          <w:rFonts w:hint="eastAsia" w:ascii="宋体" w:hAnsi="宋体" w:cs="宋体"/>
          <w:b/>
          <w:sz w:val="32"/>
          <w:szCs w:val="32"/>
          <w:lang w:val="en-US" w:eastAsia="zh-CN"/>
        </w:rPr>
        <w:t>六、</w:t>
      </w:r>
      <w:r>
        <w:rPr>
          <w:rFonts w:hint="eastAsia" w:ascii="宋体" w:hAnsi="宋体" w:cs="宋体"/>
          <w:b/>
          <w:sz w:val="32"/>
          <w:szCs w:val="32"/>
        </w:rPr>
        <w:t>采购单位、采购代理机构对本询价文件的确认</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8" w:hRule="atLeast"/>
          <w:jc w:val="center"/>
        </w:trPr>
        <w:tc>
          <w:tcPr>
            <w:tcW w:w="9580" w:type="dxa"/>
          </w:tcPr>
          <w:p>
            <w:pPr>
              <w:adjustRightInd w:val="0"/>
              <w:snapToGrid w:val="0"/>
              <w:spacing w:line="700" w:lineRule="exact"/>
              <w:jc w:val="left"/>
              <w:rPr>
                <w:rFonts w:hint="eastAsia" w:ascii="宋体" w:hAnsi="宋体" w:cs="宋体"/>
                <w:sz w:val="30"/>
              </w:rPr>
            </w:pPr>
          </w:p>
          <w:p>
            <w:pPr>
              <w:spacing w:line="700" w:lineRule="exact"/>
              <w:ind w:left="-10" w:leftChars="-5" w:firstLine="1134" w:firstLineChars="405"/>
              <w:jc w:val="left"/>
              <w:rPr>
                <w:rFonts w:hint="eastAsia" w:ascii="宋体" w:hAnsi="宋体" w:cs="宋体"/>
                <w:sz w:val="28"/>
                <w:szCs w:val="36"/>
              </w:rPr>
            </w:pPr>
            <w:r>
              <w:rPr>
                <w:rFonts w:hint="eastAsia" w:ascii="宋体" w:hAnsi="宋体" w:cs="宋体"/>
                <w:sz w:val="28"/>
                <w:szCs w:val="36"/>
              </w:rPr>
              <w:t>我单位对</w:t>
            </w:r>
            <w:r>
              <w:rPr>
                <w:rFonts w:hint="eastAsia" w:ascii="宋体" w:hAnsi="宋体" w:cs="宋体"/>
                <w:b/>
                <w:kern w:val="0"/>
                <w:sz w:val="28"/>
                <w:szCs w:val="36"/>
                <w:u w:val="single"/>
              </w:rPr>
              <w:t>2024年滁州市社区教育管理人员能力提升研修班项目</w:t>
            </w:r>
            <w:r>
              <w:rPr>
                <w:rFonts w:hint="eastAsia" w:ascii="宋体" w:hAnsi="宋体" w:cs="宋体"/>
                <w:sz w:val="28"/>
                <w:szCs w:val="36"/>
              </w:rPr>
              <w:t>询价文件进行确认。</w:t>
            </w:r>
          </w:p>
          <w:p>
            <w:pPr>
              <w:spacing w:line="700" w:lineRule="exact"/>
              <w:ind w:firstLine="560" w:firstLineChars="200"/>
              <w:jc w:val="left"/>
              <w:rPr>
                <w:rFonts w:hint="eastAsia" w:ascii="宋体" w:hAnsi="宋体" w:cs="宋体"/>
                <w:sz w:val="28"/>
                <w:szCs w:val="36"/>
              </w:rPr>
            </w:pPr>
            <w:r>
              <w:rPr>
                <w:rFonts w:hint="eastAsia" w:ascii="宋体" w:hAnsi="宋体" w:cs="宋体"/>
                <w:sz w:val="28"/>
                <w:szCs w:val="36"/>
              </w:rPr>
              <w:t>采购单位：滁州开放大学</w:t>
            </w:r>
          </w:p>
          <w:p>
            <w:pPr>
              <w:spacing w:line="700" w:lineRule="exact"/>
              <w:ind w:firstLine="560" w:firstLineChars="200"/>
              <w:jc w:val="left"/>
              <w:rPr>
                <w:rFonts w:hint="eastAsia" w:ascii="宋体" w:hAnsi="宋体" w:cs="宋体"/>
                <w:sz w:val="28"/>
                <w:szCs w:val="36"/>
              </w:rPr>
            </w:pPr>
            <w:r>
              <w:rPr>
                <w:rFonts w:hint="eastAsia" w:ascii="宋体" w:hAnsi="宋体" w:cs="宋体"/>
                <w:sz w:val="28"/>
                <w:szCs w:val="36"/>
              </w:rPr>
              <w:t>经 办 人：</w:t>
            </w:r>
            <w:r>
              <w:rPr>
                <w:rFonts w:hint="eastAsia" w:ascii="宋体" w:hAnsi="宋体" w:cs="宋体"/>
                <w:sz w:val="28"/>
                <w:szCs w:val="36"/>
                <w:lang w:val="en-US" w:eastAsia="zh-CN"/>
              </w:rPr>
              <w:t>柏涛涛</w:t>
            </w:r>
          </w:p>
          <w:p>
            <w:pPr>
              <w:spacing w:line="700" w:lineRule="exact"/>
              <w:ind w:firstLine="560" w:firstLineChars="200"/>
              <w:jc w:val="left"/>
              <w:rPr>
                <w:rFonts w:hint="eastAsia" w:ascii="宋体" w:hAnsi="宋体" w:cs="宋体"/>
                <w:sz w:val="28"/>
                <w:szCs w:val="36"/>
              </w:rPr>
            </w:pPr>
            <w:r>
              <w:rPr>
                <w:rFonts w:hint="eastAsia" w:ascii="宋体" w:hAnsi="宋体" w:cs="宋体"/>
                <w:sz w:val="28"/>
                <w:szCs w:val="36"/>
              </w:rPr>
              <w:t>联系电话：19856917868</w:t>
            </w:r>
            <w:r>
              <w:rPr>
                <w:rFonts w:hint="eastAsia" w:ascii="宋体" w:hAnsi="宋体" w:cs="宋体"/>
                <w:sz w:val="28"/>
                <w:szCs w:val="36"/>
                <w:lang w:val="en-US" w:eastAsia="zh-CN"/>
              </w:rPr>
              <w:t xml:space="preserve"> </w:t>
            </w:r>
            <w:r>
              <w:rPr>
                <w:rFonts w:hint="eastAsia" w:ascii="宋体" w:hAnsi="宋体" w:cs="宋体"/>
                <w:sz w:val="28"/>
                <w:szCs w:val="36"/>
              </w:rPr>
              <w:t xml:space="preserve"> </w:t>
            </w:r>
          </w:p>
          <w:p>
            <w:pPr>
              <w:spacing w:line="500" w:lineRule="exact"/>
              <w:ind w:firstLine="300" w:firstLineChars="100"/>
              <w:rPr>
                <w:rFonts w:hint="eastAsia" w:ascii="宋体" w:hAnsi="宋体"/>
                <w:sz w:val="30"/>
              </w:rPr>
            </w:pPr>
          </w:p>
          <w:p>
            <w:pPr>
              <w:spacing w:line="700" w:lineRule="exact"/>
              <w:jc w:val="left"/>
              <w:rPr>
                <w:rFonts w:hint="eastAsia" w:ascii="宋体" w:hAnsi="宋体" w:cs="宋体"/>
              </w:rPr>
            </w:pPr>
            <w:r>
              <w:rPr>
                <w:rFonts w:hint="eastAsia" w:ascii="宋体" w:hAnsi="宋体" w:cs="宋体"/>
              </w:rPr>
              <w:t xml:space="preserve">                                                  </w:t>
            </w:r>
          </w:p>
          <w:p>
            <w:pPr>
              <w:spacing w:line="700" w:lineRule="exact"/>
              <w:ind w:firstLine="560" w:firstLineChars="200"/>
              <w:jc w:val="right"/>
              <w:rPr>
                <w:rFonts w:hint="eastAsia" w:ascii="宋体" w:hAnsi="宋体" w:cs="宋体"/>
                <w:sz w:val="28"/>
                <w:szCs w:val="36"/>
              </w:rPr>
            </w:pPr>
            <w:r>
              <w:rPr>
                <w:rFonts w:hint="eastAsia" w:ascii="宋体" w:hAnsi="宋体" w:cs="宋体"/>
                <w:sz w:val="28"/>
                <w:szCs w:val="36"/>
              </w:rPr>
              <w:t>（单位盖章）</w:t>
            </w:r>
          </w:p>
          <w:p>
            <w:pPr>
              <w:spacing w:line="700" w:lineRule="exact"/>
              <w:ind w:firstLine="560" w:firstLineChars="200"/>
              <w:jc w:val="right"/>
              <w:rPr>
                <w:rFonts w:hint="eastAsia" w:ascii="宋体" w:hAnsi="宋体" w:cs="宋体"/>
                <w:sz w:val="30"/>
              </w:rPr>
            </w:pPr>
            <w:r>
              <w:rPr>
                <w:rFonts w:hint="eastAsia" w:ascii="宋体" w:hAnsi="宋体" w:cs="宋体"/>
                <w:sz w:val="28"/>
                <w:szCs w:val="36"/>
              </w:rPr>
              <w:t xml:space="preserve">            202</w:t>
            </w:r>
            <w:r>
              <w:rPr>
                <w:rFonts w:hint="eastAsia" w:ascii="宋体" w:hAnsi="宋体" w:cs="宋体"/>
                <w:sz w:val="28"/>
                <w:szCs w:val="36"/>
                <w:lang w:val="en-US" w:eastAsia="zh-CN"/>
              </w:rPr>
              <w:t>4</w:t>
            </w:r>
            <w:r>
              <w:rPr>
                <w:rFonts w:hint="eastAsia" w:ascii="宋体" w:hAnsi="宋体" w:cs="宋体"/>
                <w:sz w:val="28"/>
                <w:szCs w:val="36"/>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580" w:type="dxa"/>
          </w:tcPr>
          <w:p>
            <w:pPr>
              <w:spacing w:line="700" w:lineRule="exact"/>
              <w:ind w:firstLine="600" w:firstLineChars="200"/>
              <w:jc w:val="left"/>
              <w:rPr>
                <w:rFonts w:hint="eastAsia" w:ascii="宋体" w:hAnsi="宋体" w:cs="宋体"/>
                <w:sz w:val="30"/>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cs="宋体" w:eastAsiaTheme="minorEastAsia"/>
                <w:kern w:val="2"/>
                <w:sz w:val="28"/>
                <w:szCs w:val="36"/>
                <w:lang w:val="en-US" w:eastAsia="zh-CN" w:bidi="ar-SA"/>
              </w:rPr>
            </w:pPr>
            <w:r>
              <w:rPr>
                <w:rFonts w:hint="eastAsia" w:ascii="宋体" w:hAnsi="宋体" w:cs="宋体" w:eastAsiaTheme="minorEastAsia"/>
                <w:kern w:val="2"/>
                <w:sz w:val="28"/>
                <w:szCs w:val="36"/>
                <w:lang w:val="en-US" w:eastAsia="zh-CN" w:bidi="ar-SA"/>
              </w:rPr>
              <w:t>采购代理机构： 滁州长昊工程咨询有限公司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cs="宋体" w:eastAsiaTheme="minorEastAsia"/>
                <w:kern w:val="2"/>
                <w:sz w:val="28"/>
                <w:szCs w:val="36"/>
                <w:lang w:val="en-US" w:eastAsia="zh-CN" w:bidi="ar-SA"/>
              </w:rPr>
            </w:pPr>
            <w:r>
              <w:rPr>
                <w:rFonts w:hint="eastAsia" w:ascii="宋体" w:hAnsi="宋体" w:cs="宋体" w:eastAsiaTheme="minorEastAsia"/>
                <w:kern w:val="2"/>
                <w:sz w:val="28"/>
                <w:szCs w:val="36"/>
                <w:lang w:val="en-US" w:eastAsia="zh-CN" w:bidi="ar-SA"/>
              </w:rPr>
              <w:t>联系人：</w:t>
            </w:r>
            <w:r>
              <w:rPr>
                <w:rFonts w:hint="eastAsia" w:ascii="宋体" w:hAnsi="宋体" w:cs="宋体"/>
                <w:kern w:val="2"/>
                <w:sz w:val="28"/>
                <w:szCs w:val="36"/>
                <w:lang w:val="en-US" w:eastAsia="zh-CN" w:bidi="ar-SA"/>
              </w:rPr>
              <w:t>李工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宋体" w:hAnsi="宋体" w:cs="宋体" w:eastAsiaTheme="minorEastAsia"/>
                <w:kern w:val="2"/>
                <w:sz w:val="28"/>
                <w:szCs w:val="36"/>
                <w:lang w:val="en-US" w:eastAsia="zh-CN" w:bidi="ar-SA"/>
              </w:rPr>
            </w:pPr>
            <w:r>
              <w:rPr>
                <w:rFonts w:hint="eastAsia" w:ascii="宋体" w:hAnsi="宋体" w:cs="宋体" w:eastAsiaTheme="minorEastAsia"/>
                <w:kern w:val="2"/>
                <w:sz w:val="28"/>
                <w:szCs w:val="36"/>
                <w:lang w:val="en-US" w:eastAsia="zh-CN" w:bidi="ar-SA"/>
              </w:rPr>
              <w:t>联系方式：18055012300</w:t>
            </w:r>
          </w:p>
          <w:p>
            <w:pPr>
              <w:spacing w:line="700" w:lineRule="exact"/>
              <w:ind w:firstLine="280" w:firstLineChars="100"/>
              <w:jc w:val="left"/>
              <w:rPr>
                <w:rFonts w:hint="eastAsia" w:ascii="宋体" w:hAnsi="宋体" w:cs="宋体"/>
              </w:rPr>
            </w:pPr>
            <w:r>
              <w:rPr>
                <w:rFonts w:hint="eastAsia" w:ascii="宋体" w:hAnsi="宋体" w:cs="宋体" w:eastAsiaTheme="minorEastAsia"/>
                <w:kern w:val="2"/>
                <w:sz w:val="28"/>
                <w:szCs w:val="36"/>
                <w:lang w:val="en-US" w:eastAsia="zh-CN" w:bidi="ar-SA"/>
              </w:rPr>
              <w:t xml:space="preserve">                               </w:t>
            </w:r>
            <w:r>
              <w:rPr>
                <w:rFonts w:hint="eastAsia" w:ascii="宋体" w:hAnsi="宋体" w:cs="宋体"/>
              </w:rPr>
              <w:t xml:space="preserve">   </w:t>
            </w:r>
          </w:p>
          <w:p>
            <w:pPr>
              <w:spacing w:line="700" w:lineRule="exact"/>
              <w:ind w:firstLine="210" w:firstLineChars="100"/>
              <w:jc w:val="right"/>
              <w:rPr>
                <w:rFonts w:hint="eastAsia" w:ascii="宋体" w:hAnsi="宋体" w:cs="宋体" w:eastAsiaTheme="minorEastAsia"/>
                <w:kern w:val="2"/>
                <w:sz w:val="28"/>
                <w:szCs w:val="36"/>
                <w:lang w:val="en-US" w:eastAsia="zh-CN" w:bidi="ar-SA"/>
              </w:rPr>
            </w:pPr>
            <w:r>
              <w:rPr>
                <w:rFonts w:hint="eastAsia" w:ascii="宋体" w:hAnsi="宋体" w:cs="宋体"/>
              </w:rPr>
              <w:t xml:space="preserve">                                            </w:t>
            </w:r>
            <w:r>
              <w:rPr>
                <w:rFonts w:hint="eastAsia" w:ascii="宋体" w:hAnsi="宋体" w:cs="宋体" w:eastAsiaTheme="minorEastAsia"/>
                <w:kern w:val="2"/>
                <w:sz w:val="28"/>
                <w:szCs w:val="36"/>
                <w:lang w:val="en-US" w:eastAsia="zh-CN" w:bidi="ar-SA"/>
              </w:rPr>
              <w:t xml:space="preserve">   （单位盖章）</w:t>
            </w:r>
          </w:p>
          <w:p>
            <w:pPr>
              <w:spacing w:line="700" w:lineRule="exact"/>
              <w:ind w:firstLine="4900" w:firstLineChars="1750"/>
              <w:jc w:val="right"/>
              <w:rPr>
                <w:rFonts w:hint="eastAsia" w:ascii="宋体" w:hAnsi="宋体" w:cs="宋体"/>
                <w:sz w:val="30"/>
              </w:rPr>
            </w:pPr>
            <w:r>
              <w:rPr>
                <w:rFonts w:hint="eastAsia" w:ascii="宋体" w:hAnsi="宋体" w:cs="宋体" w:eastAsiaTheme="minorEastAsia"/>
                <w:kern w:val="2"/>
                <w:sz w:val="28"/>
                <w:szCs w:val="36"/>
                <w:lang w:val="en-US" w:eastAsia="zh-CN" w:bidi="ar-SA"/>
              </w:rPr>
              <w:t xml:space="preserve">              2024年7月</w:t>
            </w:r>
          </w:p>
        </w:tc>
      </w:tr>
    </w:tbl>
    <w:p>
      <w:pPr>
        <w:spacing w:line="300" w:lineRule="exact"/>
        <w:rPr>
          <w:rFonts w:hint="eastAsia" w:ascii="宋体" w:hAnsi="宋体" w:cs="宋体"/>
          <w:b/>
          <w:sz w:val="24"/>
          <w:szCs w:val="24"/>
          <w:highlight w:val="none"/>
        </w:rPr>
      </w:pPr>
    </w:p>
    <w:p>
      <w:pPr>
        <w:spacing w:line="360" w:lineRule="auto"/>
        <w:rPr>
          <w:rFonts w:hint="eastAsia" w:ascii="宋体" w:hAnsi="宋体" w:cs="宋体"/>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39DA7"/>
    <w:multiLevelType w:val="singleLevel"/>
    <w:tmpl w:val="E6739DA7"/>
    <w:lvl w:ilvl="0" w:tentative="0">
      <w:start w:val="5"/>
      <w:numFmt w:val="chineseCounting"/>
      <w:suff w:val="space"/>
      <w:lvlText w:val="%1、"/>
      <w:lvlJc w:val="left"/>
      <w:rPr>
        <w:rFonts w:hint="eastAsia"/>
      </w:rPr>
    </w:lvl>
  </w:abstractNum>
  <w:abstractNum w:abstractNumId="1">
    <w:nsid w:val="746A3227"/>
    <w:multiLevelType w:val="singleLevel"/>
    <w:tmpl w:val="746A3227"/>
    <w:lvl w:ilvl="0" w:tentative="0">
      <w:start w:val="2"/>
      <w:numFmt w:val="chineseCounting"/>
      <w:suff w:val="nothing"/>
      <w:lvlText w:val="%1、"/>
      <w:lvlJc w:val="left"/>
      <w:rPr>
        <w:rFonts w:hint="eastAsia"/>
      </w:rPr>
    </w:lvl>
  </w:abstractNum>
  <w:abstractNum w:abstractNumId="2">
    <w:nsid w:val="761B775B"/>
    <w:multiLevelType w:val="singleLevel"/>
    <w:tmpl w:val="761B775B"/>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MjFjNmYyYjUyZTQxY2FhYmI5MzAzMzBiNzYxNTkifQ=="/>
  </w:docVars>
  <w:rsids>
    <w:rsidRoot w:val="74B719DE"/>
    <w:rsid w:val="00411CA3"/>
    <w:rsid w:val="01961A71"/>
    <w:rsid w:val="02B659F8"/>
    <w:rsid w:val="044C3986"/>
    <w:rsid w:val="052F199A"/>
    <w:rsid w:val="05340028"/>
    <w:rsid w:val="056D178C"/>
    <w:rsid w:val="09941C09"/>
    <w:rsid w:val="0B472B3E"/>
    <w:rsid w:val="0B9C6927"/>
    <w:rsid w:val="0BE8391A"/>
    <w:rsid w:val="0CB01F1B"/>
    <w:rsid w:val="0D1E7816"/>
    <w:rsid w:val="0E216DBF"/>
    <w:rsid w:val="0E2A021A"/>
    <w:rsid w:val="0E680D42"/>
    <w:rsid w:val="0E8A515C"/>
    <w:rsid w:val="0ED40674"/>
    <w:rsid w:val="0EDC4568"/>
    <w:rsid w:val="106519DD"/>
    <w:rsid w:val="11250F85"/>
    <w:rsid w:val="118063A3"/>
    <w:rsid w:val="119A66C4"/>
    <w:rsid w:val="15B43730"/>
    <w:rsid w:val="15B648AC"/>
    <w:rsid w:val="16491459"/>
    <w:rsid w:val="18EB135A"/>
    <w:rsid w:val="18F4394E"/>
    <w:rsid w:val="19D52FB3"/>
    <w:rsid w:val="19E75211"/>
    <w:rsid w:val="1AB71087"/>
    <w:rsid w:val="1B5260DF"/>
    <w:rsid w:val="1C406E5A"/>
    <w:rsid w:val="1CE912A0"/>
    <w:rsid w:val="1E0A7720"/>
    <w:rsid w:val="1E222CBC"/>
    <w:rsid w:val="1E4E6F37"/>
    <w:rsid w:val="1E86744F"/>
    <w:rsid w:val="1ECB3353"/>
    <w:rsid w:val="205B3BD8"/>
    <w:rsid w:val="21A34113"/>
    <w:rsid w:val="23812F62"/>
    <w:rsid w:val="267A66CC"/>
    <w:rsid w:val="28C826B1"/>
    <w:rsid w:val="2A16744D"/>
    <w:rsid w:val="2A497953"/>
    <w:rsid w:val="2C1C5F64"/>
    <w:rsid w:val="2DA5370B"/>
    <w:rsid w:val="2E0E500A"/>
    <w:rsid w:val="2EB322DB"/>
    <w:rsid w:val="2F644435"/>
    <w:rsid w:val="2FC55B9D"/>
    <w:rsid w:val="32A3282B"/>
    <w:rsid w:val="3440419E"/>
    <w:rsid w:val="34DD29F9"/>
    <w:rsid w:val="36363350"/>
    <w:rsid w:val="36836530"/>
    <w:rsid w:val="37684354"/>
    <w:rsid w:val="37971BCD"/>
    <w:rsid w:val="396E2E01"/>
    <w:rsid w:val="39800123"/>
    <w:rsid w:val="3A3B7187"/>
    <w:rsid w:val="3A744447"/>
    <w:rsid w:val="3AF92B9E"/>
    <w:rsid w:val="3B0E7FC4"/>
    <w:rsid w:val="3B27770B"/>
    <w:rsid w:val="3BFB7767"/>
    <w:rsid w:val="3CB0521F"/>
    <w:rsid w:val="3D9905CE"/>
    <w:rsid w:val="3DA6700D"/>
    <w:rsid w:val="3DCC0B9D"/>
    <w:rsid w:val="3F874C1D"/>
    <w:rsid w:val="3F880FE6"/>
    <w:rsid w:val="3FA70E1B"/>
    <w:rsid w:val="40384169"/>
    <w:rsid w:val="40F938F8"/>
    <w:rsid w:val="413D1A37"/>
    <w:rsid w:val="43AF4742"/>
    <w:rsid w:val="44AA4F8D"/>
    <w:rsid w:val="45193C61"/>
    <w:rsid w:val="46EE732F"/>
    <w:rsid w:val="48EF2E1B"/>
    <w:rsid w:val="4C0974A2"/>
    <w:rsid w:val="4C23297E"/>
    <w:rsid w:val="4D5F67E1"/>
    <w:rsid w:val="4FE07417"/>
    <w:rsid w:val="506A211C"/>
    <w:rsid w:val="50C36F41"/>
    <w:rsid w:val="511E613F"/>
    <w:rsid w:val="51586419"/>
    <w:rsid w:val="525C2201"/>
    <w:rsid w:val="526B217C"/>
    <w:rsid w:val="52B937E1"/>
    <w:rsid w:val="54DE6C35"/>
    <w:rsid w:val="562D46B9"/>
    <w:rsid w:val="582B03E3"/>
    <w:rsid w:val="58733B38"/>
    <w:rsid w:val="588E2E13"/>
    <w:rsid w:val="58AB42D4"/>
    <w:rsid w:val="59A3044D"/>
    <w:rsid w:val="59A33FA9"/>
    <w:rsid w:val="59C52172"/>
    <w:rsid w:val="5AA4622B"/>
    <w:rsid w:val="5CAC586B"/>
    <w:rsid w:val="5D306C24"/>
    <w:rsid w:val="60AB75EA"/>
    <w:rsid w:val="617C1CB0"/>
    <w:rsid w:val="61AB5F06"/>
    <w:rsid w:val="63665909"/>
    <w:rsid w:val="63A23524"/>
    <w:rsid w:val="64835103"/>
    <w:rsid w:val="64D70FAB"/>
    <w:rsid w:val="65717652"/>
    <w:rsid w:val="6764121C"/>
    <w:rsid w:val="67650AF0"/>
    <w:rsid w:val="694C640B"/>
    <w:rsid w:val="699F0CA3"/>
    <w:rsid w:val="6B0646FA"/>
    <w:rsid w:val="6D5C4743"/>
    <w:rsid w:val="6DEF7C57"/>
    <w:rsid w:val="701E4294"/>
    <w:rsid w:val="70C7547E"/>
    <w:rsid w:val="713A434C"/>
    <w:rsid w:val="71CA5C27"/>
    <w:rsid w:val="73682094"/>
    <w:rsid w:val="73E075E4"/>
    <w:rsid w:val="74106417"/>
    <w:rsid w:val="745148D6"/>
    <w:rsid w:val="747F282E"/>
    <w:rsid w:val="74B719DE"/>
    <w:rsid w:val="74D40C93"/>
    <w:rsid w:val="74E41BEE"/>
    <w:rsid w:val="74F811F5"/>
    <w:rsid w:val="758B68E5"/>
    <w:rsid w:val="76124539"/>
    <w:rsid w:val="76263CE0"/>
    <w:rsid w:val="76B55CA9"/>
    <w:rsid w:val="77D45F4A"/>
    <w:rsid w:val="78C711F7"/>
    <w:rsid w:val="79110AD8"/>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0"/>
    <w:pPr>
      <w:ind w:left="1260"/>
      <w:jc w:val="left"/>
    </w:pPr>
    <w:rPr>
      <w:szCs w:val="21"/>
    </w:rPr>
  </w:style>
  <w:style w:type="paragraph" w:styleId="9">
    <w:name w:val="Normal Indent"/>
    <w:basedOn w:val="1"/>
    <w:qFormat/>
    <w:uiPriority w:val="0"/>
    <w:pPr>
      <w:adjustRightInd w:val="0"/>
      <w:spacing w:line="360" w:lineRule="atLeast"/>
      <w:ind w:firstLine="482"/>
    </w:pPr>
    <w:rPr>
      <w:sz w:val="24"/>
    </w:rPr>
  </w:style>
  <w:style w:type="paragraph" w:styleId="10">
    <w:name w:val="Body Text"/>
    <w:basedOn w:val="1"/>
    <w:next w:val="1"/>
    <w:qFormat/>
    <w:uiPriority w:val="0"/>
    <w:pPr>
      <w:spacing w:after="120" w:afterLines="0"/>
    </w:pPr>
  </w:style>
  <w:style w:type="paragraph" w:styleId="11">
    <w:name w:val="Plain Text"/>
    <w:basedOn w:val="1"/>
    <w:qFormat/>
    <w:uiPriority w:val="0"/>
    <w:rPr>
      <w:rFonts w:ascii="宋体" w:hAnsi="Courier New"/>
      <w:sz w:val="21"/>
      <w:szCs w:val="20"/>
    </w:rPr>
  </w:style>
  <w:style w:type="paragraph" w:styleId="12">
    <w:name w:val="Date"/>
    <w:basedOn w:val="1"/>
    <w:next w:val="1"/>
    <w:qFormat/>
    <w:uiPriority w:val="0"/>
    <w:pPr>
      <w:widowControl/>
      <w:spacing w:before="100" w:beforeAutospacing="1" w:after="100" w:afterAutospacing="1"/>
      <w:jc w:val="left"/>
    </w:pPr>
    <w:rPr>
      <w:rFonts w:ascii="宋体" w:hAnsi="宋体"/>
      <w:kern w:val="0"/>
      <w:sz w:val="24"/>
      <w:szCs w:val="24"/>
    </w:rPr>
  </w:style>
  <w:style w:type="paragraph" w:styleId="13">
    <w:name w:val="Body Text Indent 2"/>
    <w:basedOn w:val="1"/>
    <w:qFormat/>
    <w:uiPriority w:val="0"/>
    <w:pPr>
      <w:spacing w:line="360" w:lineRule="exact"/>
      <w:ind w:firstLine="600" w:firstLineChars="250"/>
      <w:jc w:val="left"/>
    </w:pPr>
    <w:rPr>
      <w:kern w:val="2"/>
      <w:sz w:val="24"/>
      <w:szCs w:val="24"/>
    </w:rPr>
  </w:style>
  <w:style w:type="paragraph" w:styleId="14">
    <w:name w:val="List"/>
    <w:basedOn w:val="1"/>
    <w:qFormat/>
    <w:uiPriority w:val="0"/>
    <w:pPr>
      <w:ind w:left="420" w:hanging="420"/>
    </w:pPr>
  </w:style>
  <w:style w:type="paragraph" w:styleId="15">
    <w:name w:val="Body Text 2"/>
    <w:basedOn w:val="1"/>
    <w:next w:val="10"/>
    <w:qFormat/>
    <w:uiPriority w:val="0"/>
    <w:pPr>
      <w:spacing w:line="440" w:lineRule="exact"/>
    </w:pPr>
    <w:rPr>
      <w:kern w:val="2"/>
      <w:sz w:val="28"/>
      <w:szCs w:val="24"/>
    </w:rPr>
  </w:style>
  <w:style w:type="paragraph" w:styleId="16">
    <w:name w:val="Normal (Web)"/>
    <w:basedOn w:val="1"/>
    <w:next w:val="17"/>
    <w:qFormat/>
    <w:uiPriority w:val="0"/>
    <w:pPr>
      <w:spacing w:before="0" w:beforeAutospacing="1" w:after="0" w:afterAutospacing="1"/>
      <w:ind w:left="0" w:right="0"/>
      <w:jc w:val="left"/>
    </w:pPr>
    <w:rPr>
      <w:kern w:val="0"/>
      <w:sz w:val="24"/>
      <w:lang w:val="en-US" w:eastAsia="zh-CN" w:bidi="ar"/>
    </w:rPr>
  </w:style>
  <w:style w:type="paragraph" w:customStyle="1" w:styleId="17">
    <w:name w:val="正文文字 8"/>
    <w:basedOn w:val="1"/>
    <w:next w:val="1"/>
    <w:qFormat/>
    <w:uiPriority w:val="0"/>
    <w:pPr>
      <w:ind w:left="240"/>
    </w:pPr>
    <w:rPr>
      <w:sz w:val="16"/>
    </w:rPr>
  </w:style>
  <w:style w:type="paragraph" w:styleId="18">
    <w:name w:val="Title"/>
    <w:basedOn w:val="1"/>
    <w:next w:val="1"/>
    <w:qFormat/>
    <w:uiPriority w:val="0"/>
    <w:pPr>
      <w:spacing w:before="240" w:after="60"/>
      <w:jc w:val="center"/>
    </w:pPr>
    <w:rPr>
      <w:rFonts w:ascii="楷体" w:hAnsi="楷体" w:eastAsia="楷体"/>
      <w:b/>
      <w:bCs/>
      <w:sz w:val="44"/>
      <w:szCs w:val="4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llowedHyperlink"/>
    <w:basedOn w:val="21"/>
    <w:qFormat/>
    <w:uiPriority w:val="0"/>
    <w:rPr>
      <w:color w:val="800080"/>
      <w:u w:val="none"/>
    </w:rPr>
  </w:style>
  <w:style w:type="character" w:styleId="24">
    <w:name w:val="HTML Definition"/>
    <w:basedOn w:val="21"/>
    <w:qFormat/>
    <w:uiPriority w:val="0"/>
    <w:rPr>
      <w:color w:val="333333"/>
      <w:sz w:val="21"/>
      <w:szCs w:val="21"/>
      <w:shd w:val="clear" w:fill="F8F8F8"/>
    </w:rPr>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FF"/>
      <w:u w:val="none"/>
    </w:rPr>
  </w:style>
  <w:style w:type="character" w:styleId="29">
    <w:name w:val="HTML Code"/>
    <w:basedOn w:val="21"/>
    <w:qFormat/>
    <w:uiPriority w:val="0"/>
    <w:rPr>
      <w:rFonts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34">
    <w:name w:val="layui-this"/>
    <w:basedOn w:val="21"/>
    <w:qFormat/>
    <w:uiPriority w:val="0"/>
    <w:rPr>
      <w:bdr w:val="single" w:color="EEEEEE" w:sz="6" w:space="0"/>
      <w:shd w:val="clear" w:fill="FFFFFF"/>
    </w:rPr>
  </w:style>
  <w:style w:type="character" w:customStyle="1" w:styleId="35">
    <w:name w:val="first-child"/>
    <w:basedOn w:val="21"/>
    <w:qFormat/>
    <w:uiPriority w:val="0"/>
  </w:style>
  <w:style w:type="paragraph" w:customStyle="1" w:styleId="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样式2"/>
    <w:basedOn w:val="1"/>
    <w:qFormat/>
    <w:uiPriority w:val="0"/>
    <w:pPr>
      <w:snapToGrid w:val="0"/>
      <w:spacing w:line="300" w:lineRule="auto"/>
      <w:ind w:firstLine="480" w:firstLineChars="200"/>
    </w:pPr>
    <w:rPr>
      <w:rFonts w:ascii="仿宋" w:hAnsi="仿宋" w:eastAsia="仿宋" w:cs="仿宋_GB2312"/>
      <w:color w:val="000000"/>
      <w:sz w:val="24"/>
    </w:rPr>
  </w:style>
  <w:style w:type="paragraph" w:customStyle="1" w:styleId="39">
    <w:name w:val="标书正文1"/>
    <w:basedOn w:val="1"/>
    <w:next w:val="10"/>
    <w:qFormat/>
    <w:uiPriority w:val="0"/>
    <w:pPr>
      <w:spacing w:beforeLines="20" w:afterLines="20" w:line="520" w:lineRule="exact"/>
      <w:ind w:firstLine="640"/>
    </w:pPr>
  </w:style>
  <w:style w:type="paragraph" w:customStyle="1" w:styleId="40">
    <w:name w:val="节标题"/>
    <w:next w:val="1"/>
    <w:qFormat/>
    <w:uiPriority w:val="0"/>
    <w:pPr>
      <w:spacing w:line="289" w:lineRule="atLeast"/>
      <w:jc w:val="center"/>
      <w:textAlignment w:val="baseline"/>
    </w:pPr>
    <w:rPr>
      <w:rFonts w:ascii="Times New Roman" w:hAnsi="Times New Roman" w:eastAsia="宋体" w:cs="Times New Roman"/>
      <w:color w:val="000000"/>
      <w:sz w:val="28"/>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12511</Words>
  <Characters>12937</Characters>
  <Lines>0</Lines>
  <Paragraphs>0</Paragraphs>
  <TotalTime>3</TotalTime>
  <ScaleCrop>false</ScaleCrop>
  <LinksUpToDate>false</LinksUpToDate>
  <CharactersWithSpaces>14517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2024-01-10T02:12:00Z</dcterms:created>
  <dc:creator>流浪的波斯猫</dc:creator>
  <cp:lastModifiedBy>NTKO</cp:lastModifiedBy>
  <cp:lastPrinted>2024-06-19T03:24:00Z</cp:lastPrinted>
  <dcterms:modified xsi:type="dcterms:W3CDTF">2024-07-05T08:22:46Z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586E6B3403744A19BDDC071264061963_13</vt:lpwstr>
  </property>
</Properties>
</file>